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43" w:rsidRDefault="00997143" w:rsidP="00997143">
      <w:pPr>
        <w:pStyle w:val="Paragraphedeliste"/>
        <w:ind w:left="1440"/>
        <w:rPr>
          <w:b/>
          <w:color w:val="C45911" w:themeColor="accent2" w:themeShade="BF"/>
          <w:sz w:val="24"/>
          <w:szCs w:val="24"/>
          <w:u w:val="single"/>
        </w:rPr>
      </w:pPr>
    </w:p>
    <w:p w:rsidR="00997143" w:rsidRPr="00997143" w:rsidRDefault="00997143" w:rsidP="00997143">
      <w:pPr>
        <w:rPr>
          <w:b/>
          <w:color w:val="C45911" w:themeColor="accent2" w:themeShade="BF"/>
          <w:sz w:val="24"/>
          <w:szCs w:val="24"/>
          <w:u w:val="single"/>
        </w:rPr>
      </w:pPr>
    </w:p>
    <w:p w:rsidR="00A54060" w:rsidRDefault="00A54060">
      <w:pPr>
        <w:pStyle w:val="Paragraphedeliste"/>
        <w:ind w:left="1440"/>
        <w:rPr>
          <w:b/>
          <w:color w:val="C45911" w:themeColor="accent2" w:themeShade="BF"/>
          <w:sz w:val="24"/>
          <w:szCs w:val="24"/>
          <w:u w:val="single"/>
        </w:rPr>
      </w:pPr>
    </w:p>
    <w:p w:rsidR="00A54060" w:rsidRDefault="00A54060">
      <w:pPr>
        <w:pStyle w:val="Paragraphedeliste"/>
        <w:ind w:left="1440"/>
        <w:rPr>
          <w:b/>
          <w:color w:val="C45911" w:themeColor="accent2" w:themeShade="BF"/>
          <w:sz w:val="24"/>
          <w:szCs w:val="24"/>
          <w:u w:val="single"/>
        </w:rPr>
      </w:pPr>
    </w:p>
    <w:p w:rsidR="00A54060" w:rsidRDefault="007A1D4A">
      <w:pPr>
        <w:pStyle w:val="Paragraphedeliste"/>
        <w:numPr>
          <w:ilvl w:val="0"/>
          <w:numId w:val="1"/>
        </w:numPr>
        <w:rPr>
          <w:b/>
          <w:color w:val="C45911" w:themeColor="accent2" w:themeShade="BF"/>
          <w:sz w:val="28"/>
          <w:szCs w:val="28"/>
          <w:u w:val="single"/>
        </w:rPr>
      </w:pPr>
      <w:r>
        <w:rPr>
          <w:b/>
          <w:color w:val="C45911" w:themeColor="accent2" w:themeShade="BF"/>
          <w:sz w:val="28"/>
          <w:szCs w:val="28"/>
          <w:u w:val="single"/>
        </w:rPr>
        <w:t xml:space="preserve">Formations ANFH à Ramonville (31) </w:t>
      </w:r>
    </w:p>
    <w:p w:rsidR="005E225B" w:rsidRDefault="005E225B" w:rsidP="005E225B">
      <w:pPr>
        <w:pStyle w:val="Paragraphedeliste"/>
        <w:rPr>
          <w:b/>
          <w:color w:val="C45911" w:themeColor="accent2" w:themeShade="BF"/>
          <w:sz w:val="28"/>
          <w:szCs w:val="28"/>
          <w:u w:val="single"/>
        </w:rPr>
      </w:pPr>
    </w:p>
    <w:p w:rsidR="00A54060" w:rsidRDefault="007A1D4A">
      <w:pPr>
        <w:pStyle w:val="Paragraphedeliste"/>
        <w:numPr>
          <w:ilvl w:val="0"/>
          <w:numId w:val="3"/>
        </w:numPr>
        <w:rPr>
          <w:b/>
          <w:color w:val="C45911" w:themeColor="accent2" w:themeShade="BF"/>
          <w:sz w:val="24"/>
          <w:szCs w:val="24"/>
          <w:u w:val="single"/>
        </w:rPr>
      </w:pPr>
      <w:r>
        <w:rPr>
          <w:b/>
          <w:color w:val="C45911" w:themeColor="accent2" w:themeShade="BF"/>
          <w:sz w:val="24"/>
          <w:szCs w:val="24"/>
          <w:u w:val="single"/>
        </w:rPr>
        <w:t xml:space="preserve">GERONTOLOGIE </w:t>
      </w:r>
    </w:p>
    <w:p w:rsidR="00A54060" w:rsidRPr="00D91F09" w:rsidRDefault="007A1D4A" w:rsidP="00D91F09">
      <w:pPr>
        <w:pStyle w:val="Paragraphedeliste"/>
        <w:numPr>
          <w:ilvl w:val="0"/>
          <w:numId w:val="2"/>
        </w:numPr>
        <w:ind w:left="1560" w:hanging="284"/>
        <w:rPr>
          <w:rStyle w:val="LienInternet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de soins en gérontologie </w:t>
      </w:r>
      <w:r w:rsidR="00D91F09">
        <w:rPr>
          <w:rFonts w:ascii="Times New Roman" w:hAnsi="Times New Roman" w:cs="Times New Roman"/>
          <w:sz w:val="24"/>
          <w:szCs w:val="24"/>
        </w:rPr>
        <w:br/>
      </w:r>
      <w:hyperlink r:id="rId8">
        <w:r>
          <w:rPr>
            <w:rStyle w:val="LienInternet"/>
          </w:rPr>
          <w:t>Certificat d'aptitude aux fonctions d'Assistant de Soins en Gérontologie (ASG) | ANFH</w:t>
        </w:r>
      </w:hyperlink>
    </w:p>
    <w:p w:rsidR="00A54060" w:rsidRPr="00D91F09" w:rsidRDefault="007A1D4A" w:rsidP="00D91F09">
      <w:pPr>
        <w:pStyle w:val="Paragraphedeliste"/>
        <w:numPr>
          <w:ilvl w:val="0"/>
          <w:numId w:val="2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Trouble du comportement chez la personne âgée (</w:t>
      </w:r>
      <w:proofErr w:type="spellStart"/>
      <w:r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-  e-learning)</w:t>
      </w:r>
      <w:r w:rsidR="00D91F09">
        <w:rPr>
          <w:rFonts w:ascii="Times New Roman" w:hAnsi="Times New Roman" w:cs="Times New Roman"/>
          <w:sz w:val="24"/>
          <w:szCs w:val="24"/>
        </w:rPr>
        <w:br/>
      </w:r>
      <w:hyperlink r:id="rId9">
        <w:r>
          <w:rPr>
            <w:rStyle w:val="LienInternet"/>
          </w:rPr>
          <w:t>Trouble du comportement de la personne âgée (</w:t>
        </w:r>
        <w:proofErr w:type="spellStart"/>
        <w:r>
          <w:rPr>
            <w:rStyle w:val="LienInternet"/>
          </w:rPr>
          <w:t>Serious</w:t>
        </w:r>
        <w:proofErr w:type="spellEnd"/>
        <w:r>
          <w:rPr>
            <w:rStyle w:val="LienInternet"/>
          </w:rPr>
          <w:t xml:space="preserve"> </w:t>
        </w:r>
        <w:proofErr w:type="spellStart"/>
        <w:r>
          <w:rPr>
            <w:rStyle w:val="LienInternet"/>
          </w:rPr>
          <w:t>game</w:t>
        </w:r>
        <w:proofErr w:type="spellEnd"/>
        <w:r>
          <w:rPr>
            <w:rStyle w:val="LienInternet"/>
          </w:rPr>
          <w:t xml:space="preserve"> / E-Learning) | ANFH</w:t>
        </w:r>
      </w:hyperlink>
      <w:r w:rsidRPr="00D91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060" w:rsidRDefault="007A1D4A">
      <w:pPr>
        <w:pStyle w:val="Paragraphedeliste"/>
        <w:numPr>
          <w:ilvl w:val="0"/>
          <w:numId w:val="2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Intimité et sexualité de personne âgée en EHPAD</w:t>
      </w:r>
    </w:p>
    <w:p w:rsidR="00A54060" w:rsidRDefault="00A164B1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10">
        <w:r w:rsidR="007A1D4A">
          <w:rPr>
            <w:rStyle w:val="LienInternet"/>
          </w:rPr>
          <w:t xml:space="preserve">Intimité et sexualité des personnes âgées en </w:t>
        </w:r>
        <w:proofErr w:type="spellStart"/>
        <w:r w:rsidR="007A1D4A">
          <w:rPr>
            <w:rStyle w:val="LienInternet"/>
          </w:rPr>
          <w:t>Ehpad</w:t>
        </w:r>
        <w:proofErr w:type="spellEnd"/>
        <w:r w:rsidR="007A1D4A">
          <w:rPr>
            <w:rStyle w:val="LienInternet"/>
          </w:rPr>
          <w:t xml:space="preserve"> | ANFH</w:t>
        </w:r>
      </w:hyperlink>
      <w:r w:rsidR="007A1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060" w:rsidRDefault="007A1D4A">
      <w:pPr>
        <w:pStyle w:val="Paragraphedeliste"/>
        <w:numPr>
          <w:ilvl w:val="0"/>
          <w:numId w:val="2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Travailler en EHPAD </w:t>
      </w:r>
    </w:p>
    <w:p w:rsidR="00A54060" w:rsidRDefault="00A164B1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11">
        <w:r w:rsidR="007A1D4A">
          <w:rPr>
            <w:rStyle w:val="LienInternet"/>
          </w:rPr>
          <w:t>Travailler en EHPAD | ANFH</w:t>
        </w:r>
      </w:hyperlink>
    </w:p>
    <w:p w:rsidR="00A54060" w:rsidRDefault="007A1D4A">
      <w:pPr>
        <w:pStyle w:val="Paragraphedeliste"/>
        <w:numPr>
          <w:ilvl w:val="0"/>
          <w:numId w:val="2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Changer le regard sur la personne âgée hospitalisée</w:t>
      </w:r>
    </w:p>
    <w:p w:rsidR="00A54060" w:rsidRDefault="00A164B1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12">
        <w:r w:rsidR="007A1D4A">
          <w:rPr>
            <w:rStyle w:val="LienInternet"/>
          </w:rPr>
          <w:t>Changer de regard sur la personne âgée hospitalisée | ANFH</w:t>
        </w:r>
      </w:hyperlink>
    </w:p>
    <w:p w:rsidR="00A54060" w:rsidRDefault="007A1D4A">
      <w:pPr>
        <w:pStyle w:val="Paragraphedeliste"/>
        <w:numPr>
          <w:ilvl w:val="0"/>
          <w:numId w:val="2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Animation d’activités flash occupationnelle auprès des personnes âgées</w:t>
      </w:r>
    </w:p>
    <w:p w:rsidR="00A54060" w:rsidRDefault="00A164B1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13">
        <w:r w:rsidR="007A1D4A">
          <w:rPr>
            <w:rStyle w:val="LienInternet"/>
          </w:rPr>
          <w:t>Animation d'activités "flash" occupationnelles | ANFH</w:t>
        </w:r>
      </w:hyperlink>
    </w:p>
    <w:p w:rsidR="00A54060" w:rsidRDefault="007A1D4A">
      <w:pPr>
        <w:pStyle w:val="Paragraphedeliste"/>
        <w:numPr>
          <w:ilvl w:val="0"/>
          <w:numId w:val="2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Soin et hygiène des pieds des personnes âgées</w:t>
      </w:r>
    </w:p>
    <w:p w:rsidR="00A54060" w:rsidRDefault="00A164B1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14">
        <w:r w:rsidR="007A1D4A">
          <w:rPr>
            <w:rStyle w:val="LienInternet"/>
          </w:rPr>
          <w:t>Soins et hygiène des pieds des personnes âgées | ANFH</w:t>
        </w:r>
      </w:hyperlink>
    </w:p>
    <w:p w:rsidR="00A54060" w:rsidRDefault="007A1D4A">
      <w:pPr>
        <w:pStyle w:val="Paragraphedeliste"/>
        <w:numPr>
          <w:ilvl w:val="0"/>
          <w:numId w:val="2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Danse assise</w:t>
      </w:r>
    </w:p>
    <w:p w:rsidR="00A54060" w:rsidRDefault="00A164B1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15">
        <w:r w:rsidR="007A1D4A">
          <w:rPr>
            <w:rStyle w:val="LienInternet"/>
          </w:rPr>
          <w:t>Danse assise | ANFH</w:t>
        </w:r>
      </w:hyperlink>
    </w:p>
    <w:p w:rsidR="00A54060" w:rsidRDefault="007A1D4A">
      <w:pPr>
        <w:pStyle w:val="Paragraphedeliste"/>
        <w:numPr>
          <w:ilvl w:val="0"/>
          <w:numId w:val="2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Prise en charge des troubles de la déglutition</w:t>
      </w:r>
    </w:p>
    <w:p w:rsidR="00A54060" w:rsidRDefault="00A164B1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16">
        <w:r w:rsidR="007A1D4A">
          <w:rPr>
            <w:rStyle w:val="LienInternet"/>
          </w:rPr>
          <w:t>Prise en charge des troubles de la déglutition | ANFH</w:t>
        </w:r>
      </w:hyperlink>
      <w:r w:rsidR="007A1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F09" w:rsidRDefault="007A1D4A" w:rsidP="00D91F09">
      <w:pPr>
        <w:pStyle w:val="Paragraphedeliste"/>
        <w:numPr>
          <w:ilvl w:val="0"/>
          <w:numId w:val="2"/>
        </w:numPr>
        <w:ind w:left="1560" w:hanging="5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Prise en charge des troubles psychopathologiques et comportementaux de la personne âgée</w:t>
      </w:r>
      <w:r w:rsidR="00D91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060" w:rsidRPr="00D91F09" w:rsidRDefault="00A164B1" w:rsidP="00D91F09">
      <w:pPr>
        <w:pStyle w:val="Paragraphedeliste"/>
        <w:ind w:left="1560"/>
        <w:rPr>
          <w:rStyle w:val="LienInternet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7">
        <w:r w:rsidR="007A1D4A">
          <w:rPr>
            <w:rStyle w:val="LienInternet"/>
          </w:rPr>
          <w:t>Prise en charge des troubles psychopathologiques et comportementaux de la personne âgée | ANFH</w:t>
        </w:r>
      </w:hyperlink>
    </w:p>
    <w:p w:rsidR="00D91F09" w:rsidRDefault="007A1D4A" w:rsidP="00D91F09">
      <w:pPr>
        <w:pStyle w:val="Paragraphedeliste"/>
        <w:numPr>
          <w:ilvl w:val="0"/>
          <w:numId w:val="2"/>
        </w:numPr>
        <w:ind w:left="1560" w:hanging="5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Rôle de l’ASH dans l’équipe soignante</w:t>
      </w:r>
      <w:r w:rsidR="00D91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060" w:rsidRPr="00D91F09" w:rsidRDefault="00A164B1" w:rsidP="00D91F09">
      <w:pPr>
        <w:pStyle w:val="Paragraphedeliste"/>
        <w:ind w:left="1560"/>
        <w:rPr>
          <w:rStyle w:val="LienInternet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8">
        <w:r w:rsidR="007A1D4A">
          <w:rPr>
            <w:rStyle w:val="LienInternet"/>
          </w:rPr>
          <w:t>Parcours modulaire "L'agent des services hospitaliers dans le parcours de soin" | ANFH</w:t>
        </w:r>
      </w:hyperlink>
    </w:p>
    <w:p w:rsidR="00A54060" w:rsidRPr="00D91F09" w:rsidRDefault="007A1D4A" w:rsidP="00D91F09">
      <w:pPr>
        <w:pStyle w:val="Paragraphedeliste"/>
        <w:numPr>
          <w:ilvl w:val="0"/>
          <w:numId w:val="2"/>
        </w:numPr>
        <w:ind w:left="1560" w:hanging="501"/>
        <w:rPr>
          <w:rStyle w:val="LienInternet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Communication avec le patient, sa famille et l’équipe soignante (ASH)</w:t>
      </w:r>
      <w:r w:rsidR="00D91F09">
        <w:rPr>
          <w:rFonts w:ascii="Times New Roman" w:hAnsi="Times New Roman" w:cs="Times New Roman"/>
          <w:sz w:val="24"/>
          <w:szCs w:val="24"/>
        </w:rPr>
        <w:t xml:space="preserve"> </w:t>
      </w:r>
      <w:hyperlink r:id="rId19">
        <w:r>
          <w:rPr>
            <w:rStyle w:val="LienInternet"/>
          </w:rPr>
          <w:t>Parcours modulaire "L'agent des services hospitaliers dans le parcours de soin" | ANFH</w:t>
        </w:r>
      </w:hyperlink>
    </w:p>
    <w:p w:rsidR="00D91F09" w:rsidRDefault="007A1D4A" w:rsidP="00D91F09">
      <w:pPr>
        <w:pStyle w:val="Paragraphedeliste"/>
        <w:numPr>
          <w:ilvl w:val="0"/>
          <w:numId w:val="2"/>
        </w:numPr>
        <w:ind w:left="1560" w:hanging="5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Préservation de l’autonomie du patient (ASH)</w:t>
      </w:r>
      <w:r w:rsidR="00D91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060" w:rsidRPr="00D91F09" w:rsidRDefault="00A164B1" w:rsidP="00D91F09">
      <w:pPr>
        <w:pStyle w:val="Paragraphedeliste"/>
        <w:ind w:left="1560"/>
        <w:rPr>
          <w:rStyle w:val="LienInternet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0">
        <w:r w:rsidR="007A1D4A">
          <w:rPr>
            <w:rStyle w:val="LienInternet"/>
          </w:rPr>
          <w:t>Parcours modulaire "L'agent des services hospitaliers dans le parcours de soin" | ANFH</w:t>
        </w:r>
      </w:hyperlink>
    </w:p>
    <w:p w:rsidR="00D91F09" w:rsidRDefault="007A1D4A" w:rsidP="00D91F09">
      <w:pPr>
        <w:pStyle w:val="Paragraphedeliste"/>
        <w:numPr>
          <w:ilvl w:val="0"/>
          <w:numId w:val="2"/>
        </w:numPr>
        <w:ind w:left="1560" w:hanging="5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Assistance aux patients pour les actes de la vie quotidienne (ASH)</w:t>
      </w:r>
      <w:r w:rsidR="00D91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060" w:rsidRPr="00D91F09" w:rsidRDefault="00A164B1" w:rsidP="00D91F09">
      <w:pPr>
        <w:pStyle w:val="Paragraphedeliste"/>
        <w:ind w:left="1560"/>
        <w:rPr>
          <w:rStyle w:val="LienInternet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1">
        <w:r w:rsidR="007A1D4A">
          <w:rPr>
            <w:rStyle w:val="LienInternet"/>
          </w:rPr>
          <w:t>Parcours modulaire "L'agent des services hospitaliers dans le parcours de soin" | ANFH</w:t>
        </w:r>
      </w:hyperlink>
    </w:p>
    <w:p w:rsidR="00D91F09" w:rsidRDefault="007A1D4A" w:rsidP="00D91F09">
      <w:pPr>
        <w:pStyle w:val="Paragraphedeliste"/>
        <w:numPr>
          <w:ilvl w:val="0"/>
          <w:numId w:val="2"/>
        </w:numPr>
        <w:ind w:left="1560" w:hanging="5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service des repas (ASH)</w:t>
      </w:r>
    </w:p>
    <w:p w:rsidR="00A54060" w:rsidRPr="00D91F09" w:rsidRDefault="00A164B1" w:rsidP="00D91F09">
      <w:pPr>
        <w:pStyle w:val="Paragraphedeliste"/>
        <w:ind w:left="1560"/>
        <w:rPr>
          <w:rStyle w:val="LienInternet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2">
        <w:r w:rsidR="007A1D4A">
          <w:rPr>
            <w:rStyle w:val="LienInternet"/>
          </w:rPr>
          <w:t>Parcours modulaire "L'agent des services hospitaliers dans le parcours de soin" | ANFH</w:t>
        </w:r>
      </w:hyperlink>
    </w:p>
    <w:p w:rsidR="00A54060" w:rsidRDefault="00A54060">
      <w:pPr>
        <w:pStyle w:val="Paragraphedeliste"/>
        <w:ind w:left="1560" w:hanging="501"/>
        <w:rPr>
          <w:rFonts w:ascii="Times New Roman" w:hAnsi="Times New Roman" w:cs="Times New Roman"/>
          <w:sz w:val="24"/>
          <w:szCs w:val="24"/>
        </w:rPr>
      </w:pPr>
    </w:p>
    <w:p w:rsidR="005E225B" w:rsidRDefault="005E225B">
      <w:pPr>
        <w:pStyle w:val="Paragraphedeliste"/>
        <w:ind w:left="1560" w:hanging="501"/>
        <w:rPr>
          <w:rFonts w:ascii="Times New Roman" w:hAnsi="Times New Roman" w:cs="Times New Roman"/>
          <w:sz w:val="24"/>
          <w:szCs w:val="24"/>
        </w:rPr>
      </w:pPr>
    </w:p>
    <w:p w:rsidR="005E225B" w:rsidRPr="00AA0487" w:rsidRDefault="005E225B" w:rsidP="00AA0487">
      <w:pPr>
        <w:rPr>
          <w:rFonts w:ascii="Times New Roman" w:hAnsi="Times New Roman" w:cs="Times New Roman"/>
          <w:sz w:val="24"/>
          <w:szCs w:val="24"/>
        </w:rPr>
      </w:pPr>
    </w:p>
    <w:p w:rsidR="005E225B" w:rsidRDefault="005E225B">
      <w:pPr>
        <w:pStyle w:val="Paragraphedeliste"/>
        <w:ind w:left="1560" w:hanging="501"/>
        <w:rPr>
          <w:rFonts w:ascii="Times New Roman" w:hAnsi="Times New Roman" w:cs="Times New Roman"/>
          <w:sz w:val="24"/>
          <w:szCs w:val="24"/>
        </w:rPr>
      </w:pPr>
    </w:p>
    <w:p w:rsidR="00A54060" w:rsidRPr="005E225B" w:rsidRDefault="007A1D4A" w:rsidP="005E225B">
      <w:pPr>
        <w:pStyle w:val="Paragraphedeliste"/>
        <w:numPr>
          <w:ilvl w:val="0"/>
          <w:numId w:val="3"/>
        </w:numPr>
        <w:rPr>
          <w:b/>
          <w:color w:val="C45911" w:themeColor="accent2" w:themeShade="BF"/>
          <w:sz w:val="24"/>
          <w:szCs w:val="24"/>
          <w:u w:val="single"/>
        </w:rPr>
      </w:pPr>
      <w:r>
        <w:rPr>
          <w:b/>
          <w:color w:val="C45911" w:themeColor="accent2" w:themeShade="BF"/>
          <w:sz w:val="24"/>
          <w:szCs w:val="24"/>
          <w:u w:val="single"/>
        </w:rPr>
        <w:t xml:space="preserve">SOINS </w:t>
      </w:r>
    </w:p>
    <w:p w:rsidR="00A54060" w:rsidRDefault="007A1D4A">
      <w:pPr>
        <w:pStyle w:val="Paragraphedeliste"/>
        <w:numPr>
          <w:ilvl w:val="0"/>
          <w:numId w:val="4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responsabilité soignante</w:t>
      </w:r>
    </w:p>
    <w:p w:rsidR="00A54060" w:rsidRDefault="00A164B1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23">
        <w:r w:rsidR="007A1D4A">
          <w:rPr>
            <w:rStyle w:val="LienInternet"/>
          </w:rPr>
          <w:t>La responsabilité soignante | ANFH</w:t>
        </w:r>
      </w:hyperlink>
    </w:p>
    <w:p w:rsidR="00A54060" w:rsidRDefault="007A1D4A">
      <w:pPr>
        <w:pStyle w:val="Paragraphedeliste"/>
        <w:numPr>
          <w:ilvl w:val="0"/>
          <w:numId w:val="4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Ethique et décision dans le soin</w:t>
      </w:r>
    </w:p>
    <w:p w:rsidR="00A54060" w:rsidRDefault="00A164B1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24">
        <w:r w:rsidR="007A1D4A">
          <w:rPr>
            <w:rStyle w:val="LienInternet"/>
          </w:rPr>
          <w:t>Ethique et décision dans le soin | ANFH</w:t>
        </w:r>
      </w:hyperlink>
    </w:p>
    <w:p w:rsidR="00A54060" w:rsidRDefault="007A1D4A">
      <w:pPr>
        <w:pStyle w:val="Paragraphedeliste"/>
        <w:numPr>
          <w:ilvl w:val="0"/>
          <w:numId w:val="4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Prise en charge des troubles psychopathologiques</w:t>
      </w:r>
    </w:p>
    <w:p w:rsidR="00A54060" w:rsidRPr="005E225B" w:rsidRDefault="00A164B1" w:rsidP="005E225B">
      <w:pPr>
        <w:pStyle w:val="Paragraphedeliste"/>
        <w:ind w:left="1560"/>
      </w:pPr>
      <w:hyperlink r:id="rId25">
        <w:r w:rsidR="007A1D4A">
          <w:rPr>
            <w:rStyle w:val="LienInternet"/>
          </w:rPr>
          <w:t>Prise en charge des troubles psychopathologiques | ANFH</w:t>
        </w:r>
      </w:hyperlink>
    </w:p>
    <w:p w:rsidR="00A54060" w:rsidRDefault="007A1D4A">
      <w:pPr>
        <w:pStyle w:val="Paragraphedeliste"/>
        <w:numPr>
          <w:ilvl w:val="0"/>
          <w:numId w:val="4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Prévention des erreurs médicamenteuses</w:t>
      </w:r>
    </w:p>
    <w:p w:rsidR="00A54060" w:rsidRDefault="00A164B1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26">
        <w:r w:rsidR="007A1D4A">
          <w:rPr>
            <w:rStyle w:val="LienInternet"/>
          </w:rPr>
          <w:t>Prévention des erreurs médicamenteuses | ANFH</w:t>
        </w:r>
      </w:hyperlink>
    </w:p>
    <w:p w:rsidR="00A54060" w:rsidRDefault="007A1D4A">
      <w:pPr>
        <w:pStyle w:val="Paragraphedeliste"/>
        <w:numPr>
          <w:ilvl w:val="0"/>
          <w:numId w:val="4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Travailler la nuit</w:t>
      </w:r>
    </w:p>
    <w:p w:rsidR="00A54060" w:rsidRDefault="00A164B1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27">
        <w:r w:rsidR="007A1D4A">
          <w:rPr>
            <w:rStyle w:val="LienInternet"/>
          </w:rPr>
          <w:t>Travailler la nuit | ANFH</w:t>
        </w:r>
      </w:hyperlink>
      <w:r w:rsidR="007A1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060" w:rsidRDefault="007A1D4A">
      <w:pPr>
        <w:pStyle w:val="Paragraphedeliste"/>
        <w:numPr>
          <w:ilvl w:val="0"/>
          <w:numId w:val="4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place du jeu dans le soin </w:t>
      </w:r>
    </w:p>
    <w:p w:rsidR="00A54060" w:rsidRDefault="00A164B1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28">
        <w:r w:rsidR="007A1D4A">
          <w:rPr>
            <w:rStyle w:val="LienInternet"/>
          </w:rPr>
          <w:t>La place du jeu dans le soin | ANFH</w:t>
        </w:r>
      </w:hyperlink>
    </w:p>
    <w:p w:rsidR="00A54060" w:rsidRDefault="007A1D4A">
      <w:pPr>
        <w:pStyle w:val="Paragraphedeliste"/>
        <w:numPr>
          <w:ilvl w:val="0"/>
          <w:numId w:val="4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Accompagner les aidants</w:t>
      </w:r>
    </w:p>
    <w:p w:rsidR="00A54060" w:rsidRDefault="00A164B1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29">
        <w:r w:rsidR="007A1D4A">
          <w:rPr>
            <w:rStyle w:val="LienInternet"/>
          </w:rPr>
          <w:t>Accompagner les aidants | ANFH</w:t>
        </w:r>
      </w:hyperlink>
      <w:r w:rsidR="007A1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060" w:rsidRDefault="007A1D4A">
      <w:pPr>
        <w:pStyle w:val="Paragraphedeliste"/>
        <w:numPr>
          <w:ilvl w:val="0"/>
          <w:numId w:val="4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L’entretien prénatal précoce</w:t>
      </w:r>
    </w:p>
    <w:p w:rsidR="00A54060" w:rsidRDefault="00A164B1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30">
        <w:r w:rsidR="007A1D4A">
          <w:rPr>
            <w:rStyle w:val="LienInternet"/>
          </w:rPr>
          <w:t>L’entretien prénatal précoce | ANFH</w:t>
        </w:r>
      </w:hyperlink>
    </w:p>
    <w:p w:rsidR="00A54060" w:rsidRDefault="007A1D4A">
      <w:pPr>
        <w:pStyle w:val="Paragraphedeliste"/>
        <w:numPr>
          <w:ilvl w:val="0"/>
          <w:numId w:val="4"/>
        </w:numPr>
        <w:ind w:left="1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Sonothérapie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aide au soin par le son </w:t>
      </w:r>
    </w:p>
    <w:p w:rsidR="00A54060" w:rsidRDefault="00A164B1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31">
        <w:proofErr w:type="spellStart"/>
        <w:r w:rsidR="007A1D4A">
          <w:rPr>
            <w:rStyle w:val="LienInternet"/>
          </w:rPr>
          <w:t>Sonothérapie</w:t>
        </w:r>
        <w:proofErr w:type="spellEnd"/>
        <w:r w:rsidR="007A1D4A">
          <w:rPr>
            <w:rStyle w:val="LienInternet"/>
          </w:rPr>
          <w:t xml:space="preserve"> et aide au soin par le son | ANFH</w:t>
        </w:r>
      </w:hyperlink>
    </w:p>
    <w:p w:rsidR="00A54060" w:rsidRDefault="007A1D4A">
      <w:pPr>
        <w:pStyle w:val="Paragraphedeliste"/>
        <w:numPr>
          <w:ilvl w:val="0"/>
          <w:numId w:val="4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communication non verbale dans la relation patient / soignant</w:t>
      </w:r>
    </w:p>
    <w:p w:rsidR="00A54060" w:rsidRDefault="00A164B1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32">
        <w:r w:rsidR="007A1D4A">
          <w:rPr>
            <w:rStyle w:val="LienInternet"/>
          </w:rPr>
          <w:t>La communication non verbale dans la relation patient / soignant | ANFH</w:t>
        </w:r>
      </w:hyperlink>
    </w:p>
    <w:p w:rsidR="00A54060" w:rsidRDefault="007A1D4A">
      <w:pPr>
        <w:pStyle w:val="Paragraphedeliste"/>
        <w:numPr>
          <w:ilvl w:val="0"/>
          <w:numId w:val="4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Accompagnement et prise en charge des conduites addictives (programme en cours d’élaboration)  </w:t>
      </w:r>
    </w:p>
    <w:p w:rsidR="00A54060" w:rsidRPr="005E225B" w:rsidRDefault="007A1D4A" w:rsidP="005E225B">
      <w:pPr>
        <w:pStyle w:val="Paragraphedeliste"/>
        <w:numPr>
          <w:ilvl w:val="0"/>
          <w:numId w:val="4"/>
        </w:numPr>
        <w:ind w:left="1560"/>
        <w:rPr>
          <w:rStyle w:val="LienInternet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Limitation et arrêt des thérapeutiques – droit des patients en fin de vie</w:t>
      </w:r>
      <w:r w:rsidR="005E225B">
        <w:rPr>
          <w:rFonts w:ascii="Times New Roman" w:hAnsi="Times New Roman" w:cs="Times New Roman"/>
          <w:sz w:val="24"/>
          <w:szCs w:val="24"/>
        </w:rPr>
        <w:t xml:space="preserve"> </w:t>
      </w:r>
      <w:hyperlink r:id="rId33">
        <w:r>
          <w:rPr>
            <w:rStyle w:val="LienInternet"/>
          </w:rPr>
          <w:t>Limitation et arrêt des thérapeutiques - droits des patients en fin de vie (e-learning) | ANFH</w:t>
        </w:r>
      </w:hyperlink>
      <w:r>
        <w:rPr>
          <w:rStyle w:val="LienInternet"/>
        </w:rPr>
        <w:t xml:space="preserve">  </w:t>
      </w:r>
    </w:p>
    <w:p w:rsidR="00A54060" w:rsidRDefault="007A1D4A">
      <w:pPr>
        <w:pStyle w:val="Paragraphedeliste"/>
        <w:numPr>
          <w:ilvl w:val="0"/>
          <w:numId w:val="4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Gérer la violence et l’agressivité aux urgences</w:t>
      </w:r>
    </w:p>
    <w:p w:rsidR="00A54060" w:rsidRDefault="00A164B1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34">
        <w:r w:rsidR="007A1D4A">
          <w:rPr>
            <w:rStyle w:val="LienInternet"/>
          </w:rPr>
          <w:t>Gérer la violence et l'agressivité aux urgences | ANFH</w:t>
        </w:r>
      </w:hyperlink>
      <w:r w:rsidR="007A1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060" w:rsidRDefault="007A1D4A">
      <w:pPr>
        <w:pStyle w:val="Paragraphedeliste"/>
        <w:numPr>
          <w:ilvl w:val="0"/>
          <w:numId w:val="4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Soins sans consentement</w:t>
      </w:r>
    </w:p>
    <w:p w:rsidR="00A54060" w:rsidRDefault="00A164B1">
      <w:pPr>
        <w:pStyle w:val="Paragraphedeliste"/>
        <w:ind w:left="1560"/>
        <w:rPr>
          <w:rStyle w:val="LienInternet"/>
        </w:rPr>
      </w:pPr>
      <w:hyperlink r:id="rId35">
        <w:r w:rsidR="007A1D4A">
          <w:rPr>
            <w:rStyle w:val="LienInternet"/>
          </w:rPr>
          <w:t>Soins sans consentement (</w:t>
        </w:r>
        <w:proofErr w:type="spellStart"/>
        <w:r w:rsidR="007A1D4A">
          <w:rPr>
            <w:rStyle w:val="LienInternet"/>
          </w:rPr>
          <w:t>Serious</w:t>
        </w:r>
        <w:proofErr w:type="spellEnd"/>
        <w:r w:rsidR="007A1D4A">
          <w:rPr>
            <w:rStyle w:val="LienInternet"/>
          </w:rPr>
          <w:t xml:space="preserve"> </w:t>
        </w:r>
        <w:proofErr w:type="spellStart"/>
        <w:r w:rsidR="007A1D4A">
          <w:rPr>
            <w:rStyle w:val="LienInternet"/>
          </w:rPr>
          <w:t>game</w:t>
        </w:r>
        <w:proofErr w:type="spellEnd"/>
        <w:r w:rsidR="007A1D4A">
          <w:rPr>
            <w:rStyle w:val="LienInternet"/>
          </w:rPr>
          <w:t xml:space="preserve"> / E-Learning) | ANFH</w:t>
        </w:r>
      </w:hyperlink>
    </w:p>
    <w:p w:rsidR="005E225B" w:rsidRDefault="005E225B">
      <w:pPr>
        <w:pStyle w:val="Paragraphedeliste"/>
        <w:ind w:left="1560"/>
        <w:rPr>
          <w:rStyle w:val="LienInternet"/>
        </w:rPr>
      </w:pPr>
    </w:p>
    <w:p w:rsidR="00A54060" w:rsidRDefault="00A54060">
      <w:pPr>
        <w:pStyle w:val="Paragraphedeliste"/>
        <w:ind w:left="2640"/>
        <w:rPr>
          <w:sz w:val="24"/>
          <w:szCs w:val="24"/>
        </w:rPr>
      </w:pPr>
    </w:p>
    <w:p w:rsidR="00A54060" w:rsidRPr="005E225B" w:rsidRDefault="007A1D4A" w:rsidP="005E225B">
      <w:pPr>
        <w:pStyle w:val="Paragraphedeliste"/>
        <w:numPr>
          <w:ilvl w:val="0"/>
          <w:numId w:val="3"/>
        </w:numPr>
        <w:rPr>
          <w:b/>
          <w:color w:val="C45911" w:themeColor="accent2" w:themeShade="BF"/>
          <w:sz w:val="24"/>
          <w:szCs w:val="24"/>
          <w:u w:val="single"/>
        </w:rPr>
      </w:pPr>
      <w:r>
        <w:rPr>
          <w:b/>
          <w:color w:val="C45911" w:themeColor="accent2" w:themeShade="BF"/>
          <w:sz w:val="24"/>
          <w:szCs w:val="24"/>
          <w:u w:val="single"/>
        </w:rPr>
        <w:t xml:space="preserve">ENCADREMENT </w:t>
      </w:r>
    </w:p>
    <w:p w:rsidR="00A54060" w:rsidRDefault="007A1D4A">
      <w:pPr>
        <w:pStyle w:val="Paragraphedeliste"/>
        <w:numPr>
          <w:ilvl w:val="0"/>
          <w:numId w:val="5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Formation modulaire « se former aux techniques de l’entretien professionnel » (4 modules)</w:t>
      </w:r>
    </w:p>
    <w:p w:rsidR="00A54060" w:rsidRDefault="00A164B1" w:rsidP="0001770B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36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https://www.anfh.fr/les-offres-de-formation/AYDM67uTwRVrNCY72oqV</w:t>
        </w:r>
      </w:hyperlink>
    </w:p>
    <w:p w:rsidR="00A54060" w:rsidRDefault="007A1D4A">
      <w:pPr>
        <w:pStyle w:val="Paragraphedeliste"/>
        <w:numPr>
          <w:ilvl w:val="0"/>
          <w:numId w:val="5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Parcours modulaire pour les encadrants de la Fonction Publique Hospitalière (FPH) : 12 modules</w:t>
      </w:r>
    </w:p>
    <w:p w:rsidR="00A54060" w:rsidRDefault="00A164B1" w:rsidP="0001770B">
      <w:pPr>
        <w:pStyle w:val="Paragraphedeliste"/>
        <w:ind w:left="1560"/>
        <w:rPr>
          <w:rStyle w:val="LienInternet"/>
          <w:rFonts w:ascii="Times New Roman" w:hAnsi="Times New Roman" w:cs="Times New Roman"/>
          <w:sz w:val="24"/>
          <w:szCs w:val="24"/>
        </w:rPr>
      </w:pPr>
      <w:hyperlink r:id="rId37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https://www.anfh.fr/les-offres-de-formation/AYDMnlmxwRVrNCY72oqH</w:t>
        </w:r>
      </w:hyperlink>
    </w:p>
    <w:p w:rsidR="005E225B" w:rsidRDefault="005E225B" w:rsidP="0001770B">
      <w:pPr>
        <w:pStyle w:val="Paragraphedeliste"/>
        <w:ind w:left="1560"/>
        <w:rPr>
          <w:rStyle w:val="LienInternet"/>
          <w:rFonts w:ascii="Times New Roman" w:hAnsi="Times New Roman" w:cs="Times New Roman"/>
          <w:sz w:val="24"/>
          <w:szCs w:val="24"/>
        </w:rPr>
      </w:pPr>
    </w:p>
    <w:p w:rsidR="005E225B" w:rsidRDefault="005E225B" w:rsidP="0001770B">
      <w:pPr>
        <w:pStyle w:val="Paragraphedeliste"/>
        <w:ind w:left="1560"/>
        <w:rPr>
          <w:rStyle w:val="LienInternet"/>
          <w:rFonts w:ascii="Times New Roman" w:hAnsi="Times New Roman" w:cs="Times New Roman"/>
          <w:sz w:val="24"/>
          <w:szCs w:val="24"/>
        </w:rPr>
      </w:pPr>
    </w:p>
    <w:p w:rsidR="005E225B" w:rsidRDefault="005E225B" w:rsidP="0001770B">
      <w:pPr>
        <w:pStyle w:val="Paragraphedeliste"/>
        <w:ind w:left="1560"/>
        <w:rPr>
          <w:rStyle w:val="LienInternet"/>
          <w:rFonts w:ascii="Times New Roman" w:hAnsi="Times New Roman" w:cs="Times New Roman"/>
          <w:sz w:val="24"/>
          <w:szCs w:val="24"/>
        </w:rPr>
      </w:pPr>
    </w:p>
    <w:p w:rsidR="005E225B" w:rsidRDefault="005E225B" w:rsidP="0001770B">
      <w:pPr>
        <w:pStyle w:val="Paragraphedeliste"/>
        <w:ind w:left="1560"/>
        <w:rPr>
          <w:rStyle w:val="LienInternet"/>
          <w:rFonts w:ascii="Times New Roman" w:hAnsi="Times New Roman" w:cs="Times New Roman"/>
          <w:sz w:val="24"/>
          <w:szCs w:val="24"/>
        </w:rPr>
      </w:pPr>
    </w:p>
    <w:p w:rsidR="005E225B" w:rsidRDefault="005E225B" w:rsidP="0001770B">
      <w:pPr>
        <w:pStyle w:val="Paragraphedeliste"/>
        <w:ind w:left="1560"/>
        <w:rPr>
          <w:rStyle w:val="LienInternet"/>
          <w:rFonts w:ascii="Times New Roman" w:hAnsi="Times New Roman" w:cs="Times New Roman"/>
          <w:sz w:val="24"/>
          <w:szCs w:val="24"/>
        </w:rPr>
      </w:pPr>
    </w:p>
    <w:p w:rsidR="0067531B" w:rsidRDefault="0067531B" w:rsidP="0001770B">
      <w:pPr>
        <w:pStyle w:val="Paragraphedeliste"/>
        <w:ind w:left="1560"/>
        <w:rPr>
          <w:rStyle w:val="LienInternet"/>
          <w:rFonts w:ascii="Times New Roman" w:hAnsi="Times New Roman" w:cs="Times New Roman"/>
          <w:sz w:val="24"/>
          <w:szCs w:val="24"/>
        </w:rPr>
      </w:pPr>
    </w:p>
    <w:p w:rsidR="005E225B" w:rsidRDefault="005E225B" w:rsidP="0001770B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</w:p>
    <w:p w:rsidR="005E225B" w:rsidRPr="005E225B" w:rsidRDefault="007A1D4A" w:rsidP="005E225B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97143">
        <w:rPr>
          <w:rFonts w:ascii="Times New Roman" w:hAnsi="Times New Roman" w:cs="Times New Roman"/>
          <w:sz w:val="24"/>
          <w:szCs w:val="24"/>
        </w:rPr>
        <w:t>L’actualité juridique de l’environnement sanitaire et médico-social</w:t>
      </w:r>
    </w:p>
    <w:p w:rsidR="00A54060" w:rsidRDefault="005E225B" w:rsidP="0001770B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B7165A">
          <w:rPr>
            <w:rStyle w:val="Lienhypertexte"/>
            <w:rFonts w:ascii="Times New Roman" w:hAnsi="Times New Roman" w:cs="Times New Roman"/>
            <w:sz w:val="24"/>
            <w:szCs w:val="24"/>
          </w:rPr>
          <w:t>https://www.anfh.fr/les-offres-de-formation/AYDM</w:t>
        </w:r>
        <w:r w:rsidRPr="00B7165A">
          <w:rPr>
            <w:rStyle w:val="Lienhypertexte"/>
            <w:rFonts w:ascii="Times New Roman" w:hAnsi="Times New Roman" w:cs="Times New Roman"/>
            <w:sz w:val="24"/>
            <w:szCs w:val="24"/>
          </w:rPr>
          <w:t>n</w:t>
        </w:r>
        <w:r w:rsidRPr="00B7165A">
          <w:rPr>
            <w:rStyle w:val="Lienhypertexte"/>
            <w:rFonts w:ascii="Times New Roman" w:hAnsi="Times New Roman" w:cs="Times New Roman"/>
            <w:sz w:val="24"/>
            <w:szCs w:val="24"/>
          </w:rPr>
          <w:t>lmxwRVrNCY72oqH?module=</w:t>
        </w:r>
      </w:hyperlink>
      <w:r w:rsidR="007A1D4A">
        <w:rPr>
          <w:rFonts w:ascii="Times New Roman" w:hAnsi="Times New Roman" w:cs="Times New Roman"/>
          <w:sz w:val="24"/>
          <w:szCs w:val="24"/>
        </w:rPr>
        <w:t>1</w:t>
      </w:r>
    </w:p>
    <w:p w:rsidR="00A54060" w:rsidRPr="00997143" w:rsidRDefault="007A1D4A" w:rsidP="00997143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97143">
        <w:rPr>
          <w:rFonts w:ascii="Times New Roman" w:hAnsi="Times New Roman" w:cs="Times New Roman"/>
          <w:sz w:val="24"/>
          <w:szCs w:val="24"/>
        </w:rPr>
        <w:t xml:space="preserve">L’actualité juridique des droits des usagers pris en charge dans la FPH </w:t>
      </w:r>
    </w:p>
    <w:p w:rsidR="00997143" w:rsidRDefault="00A164B1" w:rsidP="00997143">
      <w:pPr>
        <w:pStyle w:val="Paragraphedeliste"/>
        <w:ind w:left="1560"/>
        <w:rPr>
          <w:rStyle w:val="LienInternet"/>
          <w:rFonts w:ascii="Times New Roman" w:hAnsi="Times New Roman" w:cs="Times New Roman"/>
          <w:sz w:val="24"/>
          <w:szCs w:val="24"/>
        </w:rPr>
      </w:pPr>
      <w:hyperlink r:id="rId39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https://www.anfh.fr/les-offres-de-formation/AYDMnlmxwRVrNCY72oqH?module=2</w:t>
        </w:r>
      </w:hyperlink>
    </w:p>
    <w:p w:rsidR="0001770B" w:rsidRPr="00997143" w:rsidRDefault="007A1D4A" w:rsidP="00997143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97143">
        <w:rPr>
          <w:rFonts w:ascii="Times New Roman" w:hAnsi="Times New Roman" w:cs="Times New Roman"/>
          <w:sz w:val="24"/>
          <w:szCs w:val="24"/>
        </w:rPr>
        <w:t>La qualité dans la FPH</w:t>
      </w:r>
    </w:p>
    <w:p w:rsidR="009A78AF" w:rsidRPr="005E225B" w:rsidRDefault="007A1D4A" w:rsidP="005E225B">
      <w:pPr>
        <w:pStyle w:val="Paragraphedeliste"/>
        <w:ind w:left="156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1770B">
        <w:rPr>
          <w:rFonts w:ascii="Times New Roman" w:hAnsi="Times New Roman" w:cs="Times New Roman"/>
          <w:sz w:val="24"/>
          <w:szCs w:val="24"/>
        </w:rPr>
        <w:t xml:space="preserve"> </w:t>
      </w:r>
      <w:hyperlink r:id="rId40">
        <w:r w:rsidRPr="0001770B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https://www.anfh.fr/les-offres-de-formation/AYDMnlmxwRVrNCY72oqH?module=3</w:t>
        </w:r>
      </w:hyperlink>
    </w:p>
    <w:p w:rsidR="00A54060" w:rsidRDefault="007A1D4A" w:rsidP="00997143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Communication et accompagnement du changement </w:t>
      </w:r>
    </w:p>
    <w:p w:rsidR="00A54060" w:rsidRDefault="00A164B1" w:rsidP="009A78AF">
      <w:pPr>
        <w:pStyle w:val="Paragraphedeliste"/>
        <w:ind w:left="1418"/>
        <w:rPr>
          <w:rFonts w:ascii="Times New Roman" w:hAnsi="Times New Roman" w:cs="Times New Roman"/>
          <w:sz w:val="24"/>
          <w:szCs w:val="24"/>
        </w:rPr>
      </w:pPr>
      <w:hyperlink r:id="rId41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https://www.anfh.fr/les-offres-de-formation/AYDMnlmxwRVrNCY72oqH?module=4</w:t>
        </w:r>
      </w:hyperlink>
    </w:p>
    <w:p w:rsidR="00A54060" w:rsidRDefault="007A1D4A" w:rsidP="00997143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Gestion et conduite de projets</w:t>
      </w:r>
    </w:p>
    <w:p w:rsidR="00A54060" w:rsidRDefault="00A164B1" w:rsidP="0001770B">
      <w:pPr>
        <w:pStyle w:val="Paragraphedeliste"/>
        <w:ind w:left="1418"/>
        <w:rPr>
          <w:rFonts w:ascii="Times New Roman" w:hAnsi="Times New Roman" w:cs="Times New Roman"/>
          <w:sz w:val="24"/>
          <w:szCs w:val="24"/>
        </w:rPr>
      </w:pPr>
      <w:hyperlink r:id="rId42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https://www.anfh.fr/les-offres-de-formation/AYDMnlmxwRVrNCY72oqH?module=5</w:t>
        </w:r>
      </w:hyperlink>
    </w:p>
    <w:p w:rsidR="00A54060" w:rsidRDefault="007A1D4A" w:rsidP="00997143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Gestion des situations difficiles</w:t>
      </w:r>
    </w:p>
    <w:p w:rsidR="00A54060" w:rsidRDefault="00A164B1" w:rsidP="0001770B">
      <w:pPr>
        <w:pStyle w:val="Paragraphedeliste"/>
        <w:ind w:left="1418"/>
        <w:rPr>
          <w:rFonts w:ascii="Times New Roman" w:hAnsi="Times New Roman" w:cs="Times New Roman"/>
          <w:sz w:val="24"/>
          <w:szCs w:val="24"/>
        </w:rPr>
      </w:pPr>
      <w:hyperlink r:id="rId43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https://www.anfh.fr/les-offres-de-formation/AYDMnlmxwRVrNCY72oqH?module=6</w:t>
        </w:r>
      </w:hyperlink>
    </w:p>
    <w:p w:rsidR="00A54060" w:rsidRDefault="007A1D4A" w:rsidP="00997143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Gestion du temps de travail </w:t>
      </w:r>
    </w:p>
    <w:p w:rsidR="00A54060" w:rsidRDefault="00A164B1" w:rsidP="0001770B">
      <w:pPr>
        <w:pStyle w:val="Paragraphedeliste"/>
        <w:ind w:left="1418"/>
        <w:rPr>
          <w:rFonts w:ascii="Times New Roman" w:hAnsi="Times New Roman" w:cs="Times New Roman"/>
          <w:sz w:val="24"/>
          <w:szCs w:val="24"/>
        </w:rPr>
      </w:pPr>
      <w:hyperlink r:id="rId44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https://www.anfh.fr/les-offres-de-formation/AYDMnlmxwRVrNCY72oqH?module=7</w:t>
        </w:r>
      </w:hyperlink>
    </w:p>
    <w:p w:rsidR="00A54060" w:rsidRDefault="007A1D4A" w:rsidP="00997143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Conduire un entretien professionnel</w:t>
      </w:r>
    </w:p>
    <w:p w:rsidR="00A54060" w:rsidRDefault="00A164B1" w:rsidP="00654E14">
      <w:pPr>
        <w:pStyle w:val="Paragraphedeliste"/>
        <w:ind w:left="1418"/>
        <w:rPr>
          <w:rFonts w:ascii="Times New Roman" w:hAnsi="Times New Roman" w:cs="Times New Roman"/>
          <w:sz w:val="24"/>
          <w:szCs w:val="24"/>
        </w:rPr>
      </w:pPr>
      <w:hyperlink r:id="rId45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https://www.anfh.fr/les-offres-de-formation/AYDMnlmxwRVrNCY72oqH?module=8</w:t>
        </w:r>
      </w:hyperlink>
    </w:p>
    <w:p w:rsidR="00A54060" w:rsidRDefault="007A1D4A" w:rsidP="00997143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des compétences </w:t>
      </w:r>
    </w:p>
    <w:p w:rsidR="00A54060" w:rsidRDefault="00A164B1" w:rsidP="00654E14">
      <w:pPr>
        <w:pStyle w:val="Paragraphedeliste"/>
        <w:ind w:left="1418"/>
        <w:rPr>
          <w:rFonts w:ascii="Times New Roman" w:hAnsi="Times New Roman" w:cs="Times New Roman"/>
          <w:sz w:val="24"/>
          <w:szCs w:val="24"/>
        </w:rPr>
      </w:pPr>
      <w:hyperlink r:id="rId46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https://www.anfh.fr/les-offres-de-formation/AYDMnlmxwRVrNCY72oqH?module=9</w:t>
        </w:r>
      </w:hyperlink>
    </w:p>
    <w:p w:rsidR="00A54060" w:rsidRDefault="007A1D4A" w:rsidP="00997143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manager au leader</w:t>
      </w:r>
    </w:p>
    <w:p w:rsidR="00A54060" w:rsidRDefault="00A164B1" w:rsidP="00654E14">
      <w:pPr>
        <w:pStyle w:val="Paragraphedeliste"/>
        <w:ind w:left="1418"/>
        <w:rPr>
          <w:rFonts w:ascii="Times New Roman" w:hAnsi="Times New Roman" w:cs="Times New Roman"/>
          <w:sz w:val="24"/>
          <w:szCs w:val="24"/>
        </w:rPr>
      </w:pPr>
      <w:hyperlink r:id="rId47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https://www.anfh.fr/les-offres-de-formation/AYDMnlmxwRVrNCY72oqH?module=10</w:t>
        </w:r>
      </w:hyperlink>
    </w:p>
    <w:p w:rsidR="00A54060" w:rsidRDefault="007A1D4A" w:rsidP="00997143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Optimiser son temps de travail </w:t>
      </w:r>
    </w:p>
    <w:p w:rsidR="00A54060" w:rsidRDefault="00A164B1" w:rsidP="00654E14">
      <w:pPr>
        <w:pStyle w:val="Paragraphedeliste"/>
        <w:ind w:left="1418"/>
        <w:rPr>
          <w:rFonts w:ascii="Times New Roman" w:hAnsi="Times New Roman" w:cs="Times New Roman"/>
          <w:sz w:val="24"/>
          <w:szCs w:val="24"/>
        </w:rPr>
      </w:pPr>
      <w:hyperlink r:id="rId48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https://www.anfh.fr/les-offres-de-formation/AYDMnlmxwRVrNCY72oqH?module=11</w:t>
        </w:r>
      </w:hyperlink>
    </w:p>
    <w:p w:rsidR="00A54060" w:rsidRDefault="007A1D4A" w:rsidP="00997143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management multi site</w:t>
      </w:r>
    </w:p>
    <w:p w:rsidR="00A54060" w:rsidRDefault="00A164B1" w:rsidP="00654E14">
      <w:pPr>
        <w:pStyle w:val="Paragraphedeliste"/>
        <w:ind w:left="1418"/>
        <w:rPr>
          <w:rFonts w:ascii="Times New Roman" w:hAnsi="Times New Roman" w:cs="Times New Roman"/>
          <w:sz w:val="24"/>
          <w:szCs w:val="24"/>
        </w:rPr>
      </w:pPr>
      <w:hyperlink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https://www.anfh.fr/les-offres-de-formation/AYDMnlmxwRVrNCY72oqH?module=12</w:t>
        </w:r>
      </w:hyperlink>
    </w:p>
    <w:p w:rsidR="00A54060" w:rsidRDefault="00A54060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E225B" w:rsidRDefault="005E225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E225B" w:rsidRDefault="005E225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E225B" w:rsidRDefault="005E225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E225B" w:rsidRDefault="005E225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E225B" w:rsidRDefault="005E225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E225B" w:rsidRDefault="005E225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E225B" w:rsidRDefault="005E225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67531B" w:rsidRDefault="0067531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A54060" w:rsidRDefault="007A1D4A">
      <w:pPr>
        <w:pStyle w:val="Paragraphedeliste"/>
        <w:numPr>
          <w:ilvl w:val="0"/>
          <w:numId w:val="5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Compétences individuelles et collectives : vis ma vie de cadre (</w:t>
      </w:r>
      <w:proofErr w:type="spellStart"/>
      <w:r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/e-Learning) </w:t>
      </w:r>
      <w:hyperlink r:id="rId49">
        <w:r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https://www.anfh.fr/les-offres-de-formation/AYDM_vw7wRVrNCY72oqe</w:t>
        </w:r>
      </w:hyperlink>
    </w:p>
    <w:p w:rsidR="00A54060" w:rsidRDefault="007A1D4A">
      <w:pPr>
        <w:pStyle w:val="Paragraphedeliste"/>
        <w:numPr>
          <w:ilvl w:val="0"/>
          <w:numId w:val="5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Série H : tout sur le handicap (</w:t>
      </w:r>
      <w:proofErr w:type="spellStart"/>
      <w:r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/e-learning) </w:t>
      </w:r>
      <w:hyperlink r:id="rId50">
        <w:r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https://www.anfh.fr/les-offres-de-formation/AYDM_9UjwRVrNCY72oqg</w:t>
        </w:r>
      </w:hyperlink>
    </w:p>
    <w:p w:rsidR="00A54060" w:rsidRDefault="007A1D4A">
      <w:pPr>
        <w:pStyle w:val="Paragraphedeliste"/>
        <w:numPr>
          <w:ilvl w:val="0"/>
          <w:numId w:val="5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I.CARE Sensibilisation + formation de praticien à la démarche Appréciative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1">
        <w:r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https://www.anfh.fr/les-offres-de-formation/AYDNELeuwRVrNCY72oqp</w:t>
        </w:r>
      </w:hyperlink>
    </w:p>
    <w:p w:rsidR="00A54060" w:rsidRDefault="007A1D4A">
      <w:pPr>
        <w:pStyle w:val="Paragraphedeliste"/>
        <w:numPr>
          <w:ilvl w:val="0"/>
          <w:numId w:val="5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Management intergénérationnel </w:t>
      </w:r>
    </w:p>
    <w:p w:rsidR="00997143" w:rsidRDefault="00A164B1" w:rsidP="0012445F">
      <w:pPr>
        <w:pStyle w:val="Paragraphedeliste"/>
        <w:ind w:left="1560"/>
        <w:rPr>
          <w:rStyle w:val="LienInternet"/>
          <w:rFonts w:ascii="Times New Roman" w:hAnsi="Times New Roman" w:cs="Times New Roman"/>
          <w:sz w:val="24"/>
          <w:szCs w:val="24"/>
        </w:rPr>
      </w:pPr>
      <w:hyperlink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https://www.anfh.fr/les-offres-de-formation/AYDh5XcBwRVrNCY72ou9</w:t>
        </w:r>
      </w:hyperlink>
    </w:p>
    <w:p w:rsidR="0012445F" w:rsidRPr="0012445F" w:rsidRDefault="0012445F" w:rsidP="0012445F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</w:p>
    <w:p w:rsidR="00997143" w:rsidRDefault="00997143">
      <w:pPr>
        <w:pStyle w:val="Paragraphedeliste"/>
        <w:ind w:left="2061"/>
        <w:rPr>
          <w:sz w:val="24"/>
          <w:szCs w:val="24"/>
        </w:rPr>
      </w:pPr>
    </w:p>
    <w:p w:rsidR="00A54060" w:rsidRPr="005E225B" w:rsidRDefault="007A1D4A" w:rsidP="005E225B">
      <w:pPr>
        <w:pStyle w:val="Paragraphedeliste"/>
        <w:numPr>
          <w:ilvl w:val="0"/>
          <w:numId w:val="3"/>
        </w:numPr>
        <w:rPr>
          <w:b/>
          <w:color w:val="C45911" w:themeColor="accent2" w:themeShade="BF"/>
          <w:sz w:val="24"/>
          <w:szCs w:val="24"/>
          <w:u w:val="single"/>
        </w:rPr>
      </w:pPr>
      <w:r>
        <w:rPr>
          <w:b/>
          <w:color w:val="C45911" w:themeColor="accent2" w:themeShade="BF"/>
          <w:sz w:val="24"/>
          <w:szCs w:val="24"/>
          <w:u w:val="single"/>
        </w:rPr>
        <w:t xml:space="preserve">ADMINISTRATIF RH </w:t>
      </w:r>
    </w:p>
    <w:p w:rsidR="00A54060" w:rsidRDefault="007A1D4A">
      <w:pPr>
        <w:pStyle w:val="Paragraphedeliste"/>
        <w:numPr>
          <w:ilvl w:val="0"/>
          <w:numId w:val="6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Accueil physique et téléphonique des familles et des visiteurs</w:t>
      </w:r>
    </w:p>
    <w:p w:rsidR="00A54060" w:rsidRDefault="00A164B1" w:rsidP="00654E14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52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https://www.anfh.fr/les-offres-de-formation/AYEZVUVkwRVrNCY72oxD</w:t>
        </w:r>
      </w:hyperlink>
    </w:p>
    <w:p w:rsidR="001A5068" w:rsidRDefault="007A1D4A">
      <w:pPr>
        <w:pStyle w:val="Paragraphedeliste"/>
        <w:numPr>
          <w:ilvl w:val="0"/>
          <w:numId w:val="6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Parcours RH</w:t>
      </w:r>
    </w:p>
    <w:p w:rsidR="00A54060" w:rsidRDefault="007A1D4A" w:rsidP="001A5068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3">
        <w:r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https://www.anfh.fr/les-offres-de-formation/AYEZbM5FwRVrNCY72oxM</w:t>
        </w:r>
      </w:hyperlink>
      <w:hyperlink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A54060" w:rsidRDefault="007A1D4A">
      <w:pPr>
        <w:pStyle w:val="Paragraphedeliste"/>
        <w:numPr>
          <w:ilvl w:val="1"/>
          <w:numId w:val="6"/>
        </w:numPr>
        <w:ind w:left="720" w:firstLine="6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aspects réglementaires de l’absentéisme </w:t>
      </w:r>
    </w:p>
    <w:p w:rsidR="00A54060" w:rsidRDefault="00A164B1" w:rsidP="00654E14">
      <w:pPr>
        <w:pStyle w:val="Paragraphedeliste"/>
        <w:ind w:left="2127"/>
        <w:rPr>
          <w:rFonts w:ascii="Times New Roman" w:hAnsi="Times New Roman" w:cs="Times New Roman"/>
          <w:sz w:val="24"/>
          <w:szCs w:val="24"/>
        </w:rPr>
      </w:pPr>
      <w:hyperlink r:id="rId54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https://www.anfh.fr/les-offres-de-formation/AYEZbM5FwRVrNCY72oxM?module=1</w:t>
        </w:r>
      </w:hyperlink>
      <w:r w:rsidR="007A1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060" w:rsidRDefault="007A1D4A">
      <w:pPr>
        <w:pStyle w:val="Paragraphedeliste"/>
        <w:numPr>
          <w:ilvl w:val="1"/>
          <w:numId w:val="6"/>
        </w:numPr>
        <w:ind w:left="720" w:firstLine="6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Principe de la loi de transformation publique </w:t>
      </w:r>
    </w:p>
    <w:p w:rsidR="00A54060" w:rsidRDefault="00A164B1" w:rsidP="00654E14">
      <w:pPr>
        <w:pStyle w:val="Paragraphedeliste"/>
        <w:ind w:left="2127"/>
        <w:rPr>
          <w:rFonts w:ascii="Times New Roman" w:hAnsi="Times New Roman" w:cs="Times New Roman"/>
          <w:sz w:val="24"/>
          <w:szCs w:val="24"/>
        </w:rPr>
      </w:pPr>
      <w:hyperlink r:id="rId55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https://www.anfh.fr/les-offres-de-formation/AYEZbM5FwRVrNCY72oxM?module=2</w:t>
        </w:r>
      </w:hyperlink>
      <w:r w:rsidR="007A1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060" w:rsidRDefault="007A1D4A">
      <w:pPr>
        <w:pStyle w:val="Paragraphedeliste"/>
        <w:numPr>
          <w:ilvl w:val="1"/>
          <w:numId w:val="6"/>
        </w:numPr>
        <w:ind w:left="720" w:firstLine="6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Paie et rémunération </w:t>
      </w:r>
    </w:p>
    <w:p w:rsidR="00A54060" w:rsidRDefault="00A164B1" w:rsidP="00654E14">
      <w:pPr>
        <w:pStyle w:val="Paragraphedeliste"/>
        <w:ind w:left="2127"/>
        <w:rPr>
          <w:rFonts w:ascii="Times New Roman" w:hAnsi="Times New Roman" w:cs="Times New Roman"/>
          <w:sz w:val="24"/>
          <w:szCs w:val="24"/>
        </w:rPr>
      </w:pPr>
      <w:hyperlink r:id="rId56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https://www.anfh.fr/les-offres-de-formation/AYEZbM5FwRVrNCY72oxM?module=6</w:t>
        </w:r>
      </w:hyperlink>
      <w:r w:rsidR="007A1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060" w:rsidRDefault="007A1D4A">
      <w:pPr>
        <w:pStyle w:val="Paragraphedeliste"/>
        <w:numPr>
          <w:ilvl w:val="1"/>
          <w:numId w:val="6"/>
        </w:numPr>
        <w:ind w:left="720" w:firstLine="6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Gestion des carrières</w:t>
      </w:r>
    </w:p>
    <w:p w:rsidR="00A54060" w:rsidRDefault="00A164B1" w:rsidP="00654E14">
      <w:pPr>
        <w:pStyle w:val="Paragraphedeliste"/>
        <w:ind w:left="2127"/>
        <w:rPr>
          <w:rFonts w:ascii="Times New Roman" w:hAnsi="Times New Roman" w:cs="Times New Roman"/>
          <w:sz w:val="24"/>
          <w:szCs w:val="24"/>
        </w:rPr>
      </w:pPr>
      <w:hyperlink r:id="rId57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https://www.anfh.fr/les-offres-de-formation/AYEZbM5FwRVrNCY72oxM?module=3</w:t>
        </w:r>
      </w:hyperlink>
      <w:r w:rsidR="007A1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060" w:rsidRDefault="007A1D4A">
      <w:pPr>
        <w:pStyle w:val="Paragraphedeliste"/>
        <w:numPr>
          <w:ilvl w:val="1"/>
          <w:numId w:val="6"/>
        </w:numPr>
        <w:ind w:left="720" w:firstLine="6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 de carrière et retraite </w:t>
      </w:r>
    </w:p>
    <w:p w:rsidR="00A54060" w:rsidRDefault="00A164B1" w:rsidP="00654E14">
      <w:pPr>
        <w:pStyle w:val="Paragraphedeliste"/>
        <w:ind w:left="2127"/>
        <w:rPr>
          <w:rFonts w:ascii="Times New Roman" w:hAnsi="Times New Roman" w:cs="Times New Roman"/>
          <w:sz w:val="24"/>
          <w:szCs w:val="24"/>
        </w:rPr>
      </w:pPr>
      <w:hyperlink r:id="rId58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https://www.anfh.fr/les-offres-de-formation/AYEZbM5FwRVrNCY72oxM?module=5</w:t>
        </w:r>
      </w:hyperlink>
      <w:r w:rsidR="007A1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060" w:rsidRDefault="007A1D4A">
      <w:pPr>
        <w:pStyle w:val="Paragraphedeliste"/>
        <w:numPr>
          <w:ilvl w:val="1"/>
          <w:numId w:val="6"/>
        </w:numPr>
        <w:ind w:left="720" w:firstLine="6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Recrutement, mobilité, transition professionnelle</w:t>
      </w:r>
    </w:p>
    <w:p w:rsidR="00A54060" w:rsidRDefault="00A164B1" w:rsidP="00654E14">
      <w:pPr>
        <w:pStyle w:val="Paragraphedeliste"/>
        <w:ind w:left="2127"/>
        <w:rPr>
          <w:rFonts w:ascii="Times New Roman" w:hAnsi="Times New Roman" w:cs="Times New Roman"/>
          <w:sz w:val="24"/>
          <w:szCs w:val="24"/>
        </w:rPr>
      </w:pPr>
      <w:hyperlink r:id="rId59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https://www.anfh.fr/les-offres-de-formation/AYEZbM5FwRVrNCY72oxM?module=4</w:t>
        </w:r>
      </w:hyperlink>
      <w:r w:rsidR="007A1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5F" w:rsidRDefault="0012445F" w:rsidP="00654E14">
      <w:pPr>
        <w:pStyle w:val="Paragraphedeliste"/>
        <w:ind w:left="2127"/>
        <w:rPr>
          <w:rFonts w:ascii="Times New Roman" w:hAnsi="Times New Roman" w:cs="Times New Roman"/>
          <w:sz w:val="24"/>
          <w:szCs w:val="24"/>
        </w:rPr>
      </w:pPr>
    </w:p>
    <w:p w:rsidR="0012445F" w:rsidRDefault="0012445F" w:rsidP="00654E14">
      <w:pPr>
        <w:pStyle w:val="Paragraphedeliste"/>
        <w:ind w:left="2127"/>
        <w:rPr>
          <w:rFonts w:ascii="Times New Roman" w:hAnsi="Times New Roman" w:cs="Times New Roman"/>
          <w:sz w:val="24"/>
          <w:szCs w:val="24"/>
        </w:rPr>
      </w:pPr>
    </w:p>
    <w:p w:rsidR="0012445F" w:rsidRDefault="0012445F" w:rsidP="00654E14">
      <w:pPr>
        <w:pStyle w:val="Paragraphedeliste"/>
        <w:ind w:left="2127"/>
        <w:rPr>
          <w:rFonts w:ascii="Times New Roman" w:hAnsi="Times New Roman" w:cs="Times New Roman"/>
          <w:sz w:val="24"/>
          <w:szCs w:val="24"/>
        </w:rPr>
      </w:pPr>
    </w:p>
    <w:p w:rsidR="0012445F" w:rsidRDefault="0012445F" w:rsidP="00654E14">
      <w:pPr>
        <w:pStyle w:val="Paragraphedeliste"/>
        <w:ind w:left="2127"/>
        <w:rPr>
          <w:rFonts w:ascii="Times New Roman" w:hAnsi="Times New Roman" w:cs="Times New Roman"/>
          <w:sz w:val="24"/>
          <w:szCs w:val="24"/>
        </w:rPr>
      </w:pPr>
    </w:p>
    <w:p w:rsidR="0012445F" w:rsidRDefault="0012445F" w:rsidP="00654E14">
      <w:pPr>
        <w:pStyle w:val="Paragraphedeliste"/>
        <w:ind w:left="2127"/>
        <w:rPr>
          <w:rFonts w:ascii="Times New Roman" w:hAnsi="Times New Roman" w:cs="Times New Roman"/>
          <w:sz w:val="24"/>
          <w:szCs w:val="24"/>
        </w:rPr>
      </w:pPr>
    </w:p>
    <w:p w:rsidR="0012445F" w:rsidRDefault="0012445F" w:rsidP="00654E14">
      <w:pPr>
        <w:pStyle w:val="Paragraphedeliste"/>
        <w:ind w:left="2127"/>
        <w:rPr>
          <w:rFonts w:ascii="Times New Roman" w:hAnsi="Times New Roman" w:cs="Times New Roman"/>
          <w:sz w:val="24"/>
          <w:szCs w:val="24"/>
        </w:rPr>
      </w:pPr>
    </w:p>
    <w:p w:rsidR="0012445F" w:rsidRDefault="0012445F" w:rsidP="00654E14">
      <w:pPr>
        <w:pStyle w:val="Paragraphedeliste"/>
        <w:ind w:left="2127"/>
        <w:rPr>
          <w:rFonts w:ascii="Times New Roman" w:hAnsi="Times New Roman" w:cs="Times New Roman"/>
          <w:sz w:val="24"/>
          <w:szCs w:val="24"/>
        </w:rPr>
      </w:pPr>
    </w:p>
    <w:p w:rsidR="0012445F" w:rsidRDefault="0012445F" w:rsidP="00654E14">
      <w:pPr>
        <w:pStyle w:val="Paragraphedeliste"/>
        <w:ind w:left="2127"/>
        <w:rPr>
          <w:rFonts w:ascii="Times New Roman" w:hAnsi="Times New Roman" w:cs="Times New Roman"/>
          <w:sz w:val="24"/>
          <w:szCs w:val="24"/>
        </w:rPr>
      </w:pPr>
    </w:p>
    <w:p w:rsidR="0012445F" w:rsidRDefault="0012445F" w:rsidP="00654E14">
      <w:pPr>
        <w:pStyle w:val="Paragraphedeliste"/>
        <w:ind w:left="2127"/>
        <w:rPr>
          <w:rFonts w:ascii="Times New Roman" w:hAnsi="Times New Roman" w:cs="Times New Roman"/>
          <w:sz w:val="24"/>
          <w:szCs w:val="24"/>
        </w:rPr>
      </w:pPr>
    </w:p>
    <w:p w:rsidR="0067531B" w:rsidRDefault="0067531B" w:rsidP="00654E14">
      <w:pPr>
        <w:pStyle w:val="Paragraphedeliste"/>
        <w:ind w:left="2127"/>
        <w:rPr>
          <w:rFonts w:ascii="Times New Roman" w:hAnsi="Times New Roman" w:cs="Times New Roman"/>
          <w:sz w:val="24"/>
          <w:szCs w:val="24"/>
        </w:rPr>
      </w:pPr>
    </w:p>
    <w:p w:rsidR="00997143" w:rsidRDefault="00997143" w:rsidP="00654E14">
      <w:pPr>
        <w:pStyle w:val="Paragraphedeliste"/>
        <w:ind w:left="2127"/>
        <w:rPr>
          <w:rFonts w:ascii="Times New Roman" w:hAnsi="Times New Roman" w:cs="Times New Roman"/>
          <w:sz w:val="24"/>
          <w:szCs w:val="24"/>
        </w:rPr>
      </w:pPr>
    </w:p>
    <w:p w:rsidR="00A54060" w:rsidRDefault="007A1D4A">
      <w:pPr>
        <w:pStyle w:val="Paragraphedeliste"/>
        <w:numPr>
          <w:ilvl w:val="0"/>
          <w:numId w:val="3"/>
        </w:numPr>
        <w:rPr>
          <w:b/>
          <w:color w:val="C45911" w:themeColor="accent2" w:themeShade="BF"/>
          <w:sz w:val="24"/>
          <w:szCs w:val="24"/>
          <w:u w:val="single"/>
        </w:rPr>
      </w:pPr>
      <w:r>
        <w:rPr>
          <w:b/>
          <w:color w:val="C45911" w:themeColor="accent2" w:themeShade="BF"/>
          <w:sz w:val="24"/>
          <w:szCs w:val="24"/>
          <w:u w:val="single"/>
        </w:rPr>
        <w:t xml:space="preserve">METIERS TECHNIQUES-LOGISTIQUE-INFORMATIQUE-RESTAURATION </w:t>
      </w:r>
    </w:p>
    <w:p w:rsidR="00A54060" w:rsidRDefault="00A54060">
      <w:pPr>
        <w:pStyle w:val="Paragraphedeliste"/>
        <w:ind w:left="1440"/>
        <w:rPr>
          <w:b/>
          <w:color w:val="C45911" w:themeColor="accent2" w:themeShade="BF"/>
          <w:sz w:val="24"/>
          <w:szCs w:val="24"/>
          <w:u w:val="single"/>
        </w:rPr>
      </w:pPr>
    </w:p>
    <w:p w:rsidR="00A54060" w:rsidRDefault="007A1D4A">
      <w:pPr>
        <w:pStyle w:val="Paragraphedeliste"/>
        <w:numPr>
          <w:ilvl w:val="0"/>
          <w:numId w:val="7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Restauration santé : les textures modifiées </w:t>
      </w:r>
    </w:p>
    <w:p w:rsidR="00A54060" w:rsidRDefault="00A164B1" w:rsidP="00654E14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60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https://www.anfh.fr/les-offres-de-formation/AYDw1F-QwRVrNCY72ove</w:t>
        </w:r>
      </w:hyperlink>
      <w:hyperlink>
        <w:r w:rsidR="007A1D4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A54060" w:rsidRDefault="007A1D4A">
      <w:pPr>
        <w:pStyle w:val="Paragraphedeliste"/>
        <w:numPr>
          <w:ilvl w:val="0"/>
          <w:numId w:val="7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Restauration santé : </w:t>
      </w:r>
      <w:proofErr w:type="spellStart"/>
      <w:r>
        <w:rPr>
          <w:rFonts w:ascii="Times New Roman" w:hAnsi="Times New Roman" w:cs="Times New Roman"/>
          <w:sz w:val="24"/>
          <w:szCs w:val="24"/>
        </w:rPr>
        <w:t>finger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salé sucré</w:t>
      </w:r>
    </w:p>
    <w:p w:rsidR="00A54060" w:rsidRDefault="00A164B1" w:rsidP="00654E14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61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https://www.anfh.fr/les-offres-de-formation/AYDw1BwwwRVrNCY72ovd</w:t>
        </w:r>
      </w:hyperlink>
      <w:r w:rsidR="007A1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060" w:rsidRDefault="007A1D4A">
      <w:pPr>
        <w:pStyle w:val="Paragraphedeliste"/>
        <w:numPr>
          <w:ilvl w:val="0"/>
          <w:numId w:val="7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Temps du repas : un moment de convivialité partagée </w:t>
      </w:r>
    </w:p>
    <w:p w:rsidR="00A54060" w:rsidRDefault="00A164B1" w:rsidP="00654E14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62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https://www.anfh.fr/les-offres-de-formation/AYFcTA8JwRVrNCY72o3I</w:t>
        </w:r>
      </w:hyperlink>
      <w:hyperlink>
        <w:r w:rsidR="007A1D4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A54060" w:rsidRDefault="007A1D4A">
      <w:pPr>
        <w:pStyle w:val="Paragraphedeliste"/>
        <w:numPr>
          <w:ilvl w:val="0"/>
          <w:numId w:val="7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Réduire le gaspillage alimentaire </w:t>
      </w:r>
    </w:p>
    <w:p w:rsidR="00A54060" w:rsidRDefault="00A164B1" w:rsidP="00654E14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63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https://www.anfh.fr/les-offres-de-formation/AYDNWKy7wRVrNCY72orS</w:t>
        </w:r>
      </w:hyperlink>
      <w:hyperlink>
        <w:r w:rsidR="007A1D4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A54060" w:rsidRDefault="007A1D4A">
      <w:pPr>
        <w:pStyle w:val="Paragraphedeliste"/>
        <w:numPr>
          <w:ilvl w:val="0"/>
          <w:numId w:val="7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Qualité de la prestation hôtelière en EHPAD : module fonction linge</w:t>
      </w:r>
    </w:p>
    <w:p w:rsidR="00A54060" w:rsidRDefault="00A164B1" w:rsidP="00654E14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64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https://www.anfh.fr/les-offres-de-formation/AYFIpqzmwRVrNCY72o1S</w:t>
        </w:r>
      </w:hyperlink>
      <w:hyperlink>
        <w:r w:rsidR="007A1D4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A54060" w:rsidRDefault="007A1D4A">
      <w:pPr>
        <w:pStyle w:val="Paragraphedeliste"/>
        <w:numPr>
          <w:ilvl w:val="0"/>
          <w:numId w:val="7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Initiation couture (lingerie : apprendre les bases de la couture : retouches…)</w:t>
      </w:r>
    </w:p>
    <w:p w:rsidR="00A54060" w:rsidRDefault="00A164B1" w:rsidP="00654E14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65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https://www.anfh.fr/les-offres-de-formation/AYDwck1LwRVrNCY72ovY</w:t>
        </w:r>
      </w:hyperlink>
      <w:hyperlink>
        <w:r w:rsidR="007A1D4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A54060" w:rsidRDefault="007A1D4A">
      <w:pPr>
        <w:pStyle w:val="Paragraphedeliste"/>
        <w:numPr>
          <w:ilvl w:val="0"/>
          <w:numId w:val="7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Parcours personnel technique : modules </w:t>
      </w:r>
    </w:p>
    <w:p w:rsidR="00A54060" w:rsidRDefault="00A164B1" w:rsidP="00654E14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66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https://www.anfh.fr/les-offres-de-formation/AYDwWje4wRVrNCY72ovU</w:t>
        </w:r>
      </w:hyperlink>
      <w:r w:rsidR="007A1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060" w:rsidRDefault="007A1D4A">
      <w:pPr>
        <w:pStyle w:val="Paragraphedeliste"/>
        <w:numPr>
          <w:ilvl w:val="0"/>
          <w:numId w:val="7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Renforcement de la cyber vigilance : acquérir les bons réflexes</w:t>
      </w:r>
    </w:p>
    <w:p w:rsidR="00A54060" w:rsidRDefault="00A164B1" w:rsidP="00654E14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hyperlink r:id="rId67">
        <w:r w:rsidR="007A1D4A">
          <w:rPr>
            <w:rStyle w:val="LienInternet"/>
            <w:rFonts w:ascii="Times New Roman" w:hAnsi="Times New Roman" w:cs="Times New Roman"/>
            <w:sz w:val="24"/>
            <w:szCs w:val="24"/>
          </w:rPr>
          <w:t>https://www.anfh.fr/les-offres-de-formation/AYDxSmHSwRVrNCY72ov5</w:t>
        </w:r>
      </w:hyperlink>
      <w:hyperlink>
        <w:r w:rsidR="007A1D4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997143" w:rsidRDefault="00997143" w:rsidP="00654E14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</w:p>
    <w:p w:rsidR="00A54060" w:rsidRDefault="00A54060">
      <w:pPr>
        <w:pStyle w:val="Paragraphedeliste"/>
        <w:ind w:left="2061"/>
        <w:rPr>
          <w:sz w:val="24"/>
          <w:szCs w:val="24"/>
        </w:rPr>
      </w:pPr>
    </w:p>
    <w:p w:rsidR="00A54060" w:rsidRDefault="007A1D4A">
      <w:pPr>
        <w:pStyle w:val="Paragraphedeliste"/>
        <w:numPr>
          <w:ilvl w:val="0"/>
          <w:numId w:val="3"/>
        </w:numPr>
        <w:rPr>
          <w:b/>
          <w:color w:val="C45911" w:themeColor="accent2" w:themeShade="BF"/>
          <w:sz w:val="24"/>
          <w:szCs w:val="24"/>
          <w:u w:val="single"/>
        </w:rPr>
      </w:pPr>
      <w:r>
        <w:rPr>
          <w:b/>
          <w:color w:val="C45911" w:themeColor="accent2" w:themeShade="BF"/>
          <w:sz w:val="24"/>
          <w:szCs w:val="24"/>
          <w:u w:val="single"/>
        </w:rPr>
        <w:t xml:space="preserve">HANDICAP – FAMILLE </w:t>
      </w:r>
    </w:p>
    <w:p w:rsidR="00A54060" w:rsidRDefault="00A54060">
      <w:pPr>
        <w:pStyle w:val="Paragraphedeliste"/>
        <w:ind w:left="1353"/>
        <w:rPr>
          <w:b/>
          <w:color w:val="C45911" w:themeColor="accent2" w:themeShade="BF"/>
          <w:sz w:val="24"/>
          <w:szCs w:val="24"/>
          <w:u w:val="single"/>
        </w:rPr>
      </w:pPr>
    </w:p>
    <w:p w:rsidR="00A54060" w:rsidRDefault="007A1D4A">
      <w:pPr>
        <w:pStyle w:val="Paragraphedeliste"/>
        <w:numPr>
          <w:ilvl w:val="0"/>
          <w:numId w:val="8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 sexuelle et affective des personnes vivant en institution </w:t>
      </w:r>
    </w:p>
    <w:p w:rsidR="00700B79" w:rsidRPr="00700B79" w:rsidRDefault="00700B79" w:rsidP="00700B79">
      <w:pPr>
        <w:pStyle w:val="Paragraphedeliste"/>
        <w:ind w:left="1560"/>
        <w:rPr>
          <w:rStyle w:val="LienInternet"/>
        </w:rPr>
      </w:pPr>
      <w:r w:rsidRPr="00700B79">
        <w:rPr>
          <w:rStyle w:val="LienInternet"/>
        </w:rPr>
        <w:t>https://www.anfh.fr/les-offres-de-formation/AYFIWtqIwRVrNCY72o0n</w:t>
      </w:r>
    </w:p>
    <w:p w:rsidR="00A54060" w:rsidRDefault="007A1D4A">
      <w:pPr>
        <w:pStyle w:val="Paragraphedeliste"/>
        <w:numPr>
          <w:ilvl w:val="0"/>
          <w:numId w:val="8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Bientraitance : éthique de la quotidienneté</w:t>
      </w:r>
    </w:p>
    <w:p w:rsidR="00992B65" w:rsidRPr="00992B65" w:rsidRDefault="00992B65" w:rsidP="00992B65">
      <w:pPr>
        <w:pStyle w:val="Paragraphedeliste"/>
        <w:ind w:left="1560"/>
        <w:rPr>
          <w:rStyle w:val="LienInternet"/>
        </w:rPr>
      </w:pPr>
      <w:r w:rsidRPr="00992B65">
        <w:rPr>
          <w:rStyle w:val="LienInternet"/>
        </w:rPr>
        <w:t>https://www.anfh.fr/les-offres-de-formation/AYFId8dhwRVrNCY72o00</w:t>
      </w:r>
    </w:p>
    <w:p w:rsidR="00A54060" w:rsidRDefault="007A1D4A">
      <w:pPr>
        <w:pStyle w:val="Paragraphedeliste"/>
        <w:numPr>
          <w:ilvl w:val="0"/>
          <w:numId w:val="8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Accompagner et apaiser les comportements pulsionnels dans les interactions sociales</w:t>
      </w:r>
    </w:p>
    <w:p w:rsidR="00700B79" w:rsidRPr="00700B79" w:rsidRDefault="00700B79" w:rsidP="00700B79">
      <w:pPr>
        <w:pStyle w:val="Paragraphedeliste"/>
        <w:ind w:left="1560"/>
        <w:rPr>
          <w:rStyle w:val="LienInternet"/>
        </w:rPr>
      </w:pPr>
      <w:r w:rsidRPr="00700B79">
        <w:rPr>
          <w:rStyle w:val="LienInternet"/>
        </w:rPr>
        <w:t>https://www.anfh.fr/les-offres-de-formation/AYFId8dhwRVrNCY72o00</w:t>
      </w:r>
    </w:p>
    <w:p w:rsidR="00A54060" w:rsidRDefault="00A54060">
      <w:pPr>
        <w:pStyle w:val="Paragraphedeliste"/>
        <w:ind w:left="2345"/>
        <w:rPr>
          <w:sz w:val="24"/>
          <w:szCs w:val="24"/>
        </w:rPr>
      </w:pPr>
    </w:p>
    <w:p w:rsidR="00A54060" w:rsidRDefault="00A54060">
      <w:pPr>
        <w:pStyle w:val="Paragraphedeliste"/>
        <w:ind w:left="2345"/>
        <w:rPr>
          <w:sz w:val="24"/>
          <w:szCs w:val="24"/>
        </w:rPr>
      </w:pPr>
    </w:p>
    <w:p w:rsidR="00A54060" w:rsidRDefault="007A1D4A">
      <w:pPr>
        <w:pStyle w:val="Paragraphedeliste"/>
        <w:numPr>
          <w:ilvl w:val="0"/>
          <w:numId w:val="3"/>
        </w:numPr>
        <w:rPr>
          <w:b/>
          <w:color w:val="C45911" w:themeColor="accent2" w:themeShade="BF"/>
          <w:sz w:val="24"/>
          <w:szCs w:val="24"/>
          <w:u w:val="single"/>
        </w:rPr>
      </w:pPr>
      <w:r>
        <w:rPr>
          <w:b/>
          <w:color w:val="C45911" w:themeColor="accent2" w:themeShade="BF"/>
          <w:sz w:val="24"/>
          <w:szCs w:val="24"/>
          <w:u w:val="single"/>
        </w:rPr>
        <w:t>QUALITE FINANCES</w:t>
      </w:r>
      <w:r w:rsidR="00C26BF7">
        <w:rPr>
          <w:b/>
          <w:color w:val="C45911" w:themeColor="accent2" w:themeShade="BF"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b/>
          <w:color w:val="C45911" w:themeColor="accent2" w:themeShade="BF"/>
          <w:sz w:val="24"/>
          <w:szCs w:val="24"/>
          <w:u w:val="single"/>
        </w:rPr>
        <w:t xml:space="preserve">- ACHATS </w:t>
      </w:r>
    </w:p>
    <w:p w:rsidR="00A54060" w:rsidRDefault="00A54060">
      <w:pPr>
        <w:pStyle w:val="Paragraphedeliste"/>
        <w:ind w:left="1440"/>
        <w:rPr>
          <w:b/>
          <w:color w:val="C45911" w:themeColor="accent2" w:themeShade="BF"/>
          <w:sz w:val="24"/>
          <w:szCs w:val="24"/>
          <w:u w:val="single"/>
        </w:rPr>
      </w:pPr>
    </w:p>
    <w:p w:rsidR="00A54060" w:rsidRDefault="007A1D4A">
      <w:pPr>
        <w:pStyle w:val="Paragraphedeliste"/>
        <w:numPr>
          <w:ilvl w:val="0"/>
          <w:numId w:val="9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Optimiser votre codage PATHOS et GIR : véritable enjeu financier en EHPAD </w:t>
      </w:r>
    </w:p>
    <w:p w:rsidR="00FF759B" w:rsidRDefault="00FF759B" w:rsidP="00FF759B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  <w:r w:rsidRPr="00B00B57">
        <w:rPr>
          <w:rStyle w:val="LienInternet"/>
        </w:rPr>
        <w:t>htt</w:t>
      </w:r>
      <w:r w:rsidRPr="00FF759B">
        <w:rPr>
          <w:rStyle w:val="LienInternet"/>
        </w:rPr>
        <w:t>ps://www.anfh.fr/les-offres-de-formation/AYDNGxZHwRVrNCY72oq-</w:t>
      </w:r>
    </w:p>
    <w:p w:rsidR="00A54060" w:rsidRDefault="007A1D4A">
      <w:pPr>
        <w:pStyle w:val="Paragraphedeliste"/>
        <w:numPr>
          <w:ilvl w:val="0"/>
          <w:numId w:val="9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Règles de la comptabilité publique, les outils budgétaires et le contrôle de gestion (M21 et M22) </w:t>
      </w:r>
    </w:p>
    <w:p w:rsidR="00B00B57" w:rsidRDefault="00CA35C5" w:rsidP="00B00B57">
      <w:pPr>
        <w:pStyle w:val="Paragraphedeliste"/>
        <w:ind w:left="1560"/>
        <w:rPr>
          <w:rStyle w:val="LienInternet"/>
        </w:rPr>
      </w:pPr>
      <w:hyperlink r:id="rId68" w:history="1">
        <w:r w:rsidRPr="00B7165A">
          <w:rPr>
            <w:rStyle w:val="Lienhypertexte"/>
          </w:rPr>
          <w:t>https://www.anfh.fr/les-offres-de-formation/AYEZaD0PwRVrNCY72oxK</w:t>
        </w:r>
      </w:hyperlink>
    </w:p>
    <w:p w:rsidR="00CA35C5" w:rsidRDefault="00CA35C5" w:rsidP="00B00B57">
      <w:pPr>
        <w:pStyle w:val="Paragraphedeliste"/>
        <w:ind w:left="1560"/>
        <w:rPr>
          <w:rStyle w:val="LienInternet"/>
        </w:rPr>
      </w:pPr>
    </w:p>
    <w:p w:rsidR="00CA35C5" w:rsidRDefault="00CA35C5" w:rsidP="00B00B57">
      <w:pPr>
        <w:pStyle w:val="Paragraphedeliste"/>
        <w:ind w:left="1560"/>
        <w:rPr>
          <w:rStyle w:val="LienInternet"/>
        </w:rPr>
      </w:pPr>
    </w:p>
    <w:p w:rsidR="00CA35C5" w:rsidRDefault="00CA35C5" w:rsidP="00B00B57">
      <w:pPr>
        <w:pStyle w:val="Paragraphedeliste"/>
        <w:ind w:left="1560"/>
        <w:rPr>
          <w:rStyle w:val="LienInternet"/>
        </w:rPr>
      </w:pPr>
    </w:p>
    <w:p w:rsidR="00CA35C5" w:rsidRDefault="00CA35C5" w:rsidP="00B00B57">
      <w:pPr>
        <w:pStyle w:val="Paragraphedeliste"/>
        <w:ind w:left="1560"/>
        <w:rPr>
          <w:rStyle w:val="LienInternet"/>
        </w:rPr>
      </w:pPr>
    </w:p>
    <w:p w:rsidR="00CA35C5" w:rsidRDefault="00CA35C5" w:rsidP="00B00B57">
      <w:pPr>
        <w:pStyle w:val="Paragraphedeliste"/>
        <w:ind w:left="1560"/>
        <w:rPr>
          <w:rStyle w:val="LienInternet"/>
        </w:rPr>
      </w:pPr>
    </w:p>
    <w:p w:rsidR="00CA35C5" w:rsidRDefault="00CA35C5" w:rsidP="00B00B57">
      <w:pPr>
        <w:pStyle w:val="Paragraphedeliste"/>
        <w:ind w:left="1560"/>
        <w:rPr>
          <w:rStyle w:val="LienInternet"/>
        </w:rPr>
      </w:pPr>
    </w:p>
    <w:p w:rsidR="00CA35C5" w:rsidRPr="00B00B57" w:rsidRDefault="00CA35C5" w:rsidP="00B00B57">
      <w:pPr>
        <w:pStyle w:val="Paragraphedeliste"/>
        <w:ind w:left="1560"/>
        <w:rPr>
          <w:rStyle w:val="LienInternet"/>
        </w:rPr>
      </w:pPr>
    </w:p>
    <w:p w:rsidR="0012445F" w:rsidRPr="00CA35C5" w:rsidRDefault="007A1D4A" w:rsidP="0012445F">
      <w:pPr>
        <w:pStyle w:val="Paragraphedeliste"/>
        <w:numPr>
          <w:ilvl w:val="0"/>
          <w:numId w:val="9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incontournables de la chaine Accueil-facturation – recouvrement des soins </w:t>
      </w:r>
    </w:p>
    <w:p w:rsidR="00B00B57" w:rsidRPr="00B00B57" w:rsidRDefault="00B00B57" w:rsidP="00B00B57">
      <w:pPr>
        <w:pStyle w:val="Paragraphedeliste"/>
        <w:ind w:left="1560"/>
        <w:rPr>
          <w:rStyle w:val="LienInternet"/>
        </w:rPr>
      </w:pPr>
      <w:r w:rsidRPr="00B00B57">
        <w:rPr>
          <w:rStyle w:val="LienInternet"/>
        </w:rPr>
        <w:t>https://www.anfh.fr/les-offres-de-formation/AYDNHY2HwRVrNCY72orF</w:t>
      </w:r>
    </w:p>
    <w:p w:rsidR="00A54060" w:rsidRDefault="007A1D4A">
      <w:pPr>
        <w:pStyle w:val="Paragraphedeliste"/>
        <w:numPr>
          <w:ilvl w:val="0"/>
          <w:numId w:val="9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Démarche qualité</w:t>
      </w:r>
    </w:p>
    <w:p w:rsidR="00B00B57" w:rsidRPr="00B00B57" w:rsidRDefault="00B00B57" w:rsidP="00B00B57">
      <w:pPr>
        <w:pStyle w:val="Paragraphedeliste"/>
        <w:ind w:left="1560"/>
        <w:rPr>
          <w:rStyle w:val="LienInternet"/>
        </w:rPr>
      </w:pPr>
      <w:r w:rsidRPr="00B00B57">
        <w:rPr>
          <w:rStyle w:val="LienInternet"/>
        </w:rPr>
        <w:t>https://www.anfh.fr/les-offres-de-formation/AYFHeWZiwRVrNCY72ozx</w:t>
      </w:r>
    </w:p>
    <w:p w:rsidR="00A54060" w:rsidRDefault="007A1D4A">
      <w:pPr>
        <w:pStyle w:val="Paragraphedeliste"/>
        <w:numPr>
          <w:ilvl w:val="0"/>
          <w:numId w:val="9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préparer à la certification et fiabilisation des comptes (e-learning) </w:t>
      </w:r>
    </w:p>
    <w:p w:rsidR="00B00B57" w:rsidRPr="00B00B57" w:rsidRDefault="00B00B57" w:rsidP="00B00B57">
      <w:pPr>
        <w:pStyle w:val="Paragraphedeliste"/>
        <w:ind w:left="1560"/>
        <w:rPr>
          <w:rStyle w:val="LienInternet"/>
        </w:rPr>
      </w:pPr>
      <w:r w:rsidRPr="00B00B57">
        <w:rPr>
          <w:rStyle w:val="LienInternet"/>
        </w:rPr>
        <w:t>https://www.anfh.fr/les-offres-de-formation/AYDNGpywwRVrNCY72oq9</w:t>
      </w:r>
    </w:p>
    <w:p w:rsidR="00A54060" w:rsidRDefault="007A1D4A">
      <w:pPr>
        <w:pStyle w:val="Paragraphedeliste"/>
        <w:numPr>
          <w:ilvl w:val="0"/>
          <w:numId w:val="9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Mission 0 risque (e-learning)</w:t>
      </w:r>
    </w:p>
    <w:p w:rsidR="006322C1" w:rsidRPr="006322C1" w:rsidRDefault="006322C1" w:rsidP="006322C1">
      <w:pPr>
        <w:pStyle w:val="Paragraphedeliste"/>
        <w:ind w:left="1560"/>
        <w:rPr>
          <w:rStyle w:val="LienInternet"/>
        </w:rPr>
      </w:pPr>
      <w:r w:rsidRPr="006322C1">
        <w:rPr>
          <w:rStyle w:val="LienInternet"/>
        </w:rPr>
        <w:t>https://www.anfh.fr/les-offres-de-formation/AYDNG8DEwRVrNCY72orA</w:t>
      </w:r>
    </w:p>
    <w:p w:rsidR="00A54060" w:rsidRDefault="007A1D4A">
      <w:pPr>
        <w:pStyle w:val="Paragraphedeliste"/>
        <w:numPr>
          <w:ilvl w:val="0"/>
          <w:numId w:val="9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Qualité de vie au travail (e-learning)</w:t>
      </w:r>
    </w:p>
    <w:p w:rsidR="006322C1" w:rsidRDefault="00A164B1" w:rsidP="006322C1">
      <w:pPr>
        <w:pStyle w:val="Paragraphedeliste"/>
        <w:ind w:left="1560"/>
        <w:rPr>
          <w:rStyle w:val="LienInternet"/>
        </w:rPr>
      </w:pPr>
      <w:hyperlink r:id="rId69" w:history="1">
        <w:r w:rsidR="006322C1" w:rsidRPr="006322C1">
          <w:rPr>
            <w:rStyle w:val="LienInternet"/>
          </w:rPr>
          <w:t>https://www.anfh.fr/les-offres-de-formation/AYDScEAAwRVrNCY72otb</w:t>
        </w:r>
      </w:hyperlink>
    </w:p>
    <w:p w:rsidR="00CA35C5" w:rsidRDefault="00CA35C5" w:rsidP="006322C1">
      <w:pPr>
        <w:pStyle w:val="Paragraphedeliste"/>
        <w:ind w:left="1560"/>
        <w:rPr>
          <w:rStyle w:val="LienInternet"/>
        </w:rPr>
      </w:pPr>
    </w:p>
    <w:p w:rsidR="006322C1" w:rsidRPr="006322C1" w:rsidRDefault="006322C1" w:rsidP="006322C1">
      <w:pPr>
        <w:pStyle w:val="Paragraphedeliste"/>
        <w:ind w:left="1560"/>
        <w:rPr>
          <w:rStyle w:val="LienInternet"/>
        </w:rPr>
      </w:pPr>
    </w:p>
    <w:p w:rsidR="00A54060" w:rsidRDefault="007A1D4A">
      <w:pPr>
        <w:pStyle w:val="Paragraphedeliste"/>
        <w:numPr>
          <w:ilvl w:val="0"/>
          <w:numId w:val="3"/>
        </w:numPr>
        <w:rPr>
          <w:b/>
          <w:color w:val="C45911" w:themeColor="accent2" w:themeShade="BF"/>
          <w:sz w:val="24"/>
          <w:szCs w:val="24"/>
          <w:u w:val="single"/>
        </w:rPr>
      </w:pPr>
      <w:r>
        <w:rPr>
          <w:b/>
          <w:color w:val="C45911" w:themeColor="accent2" w:themeShade="BF"/>
          <w:sz w:val="24"/>
          <w:szCs w:val="24"/>
          <w:u w:val="single"/>
        </w:rPr>
        <w:t xml:space="preserve">PLURI DSICIPLINAIRE </w:t>
      </w:r>
    </w:p>
    <w:p w:rsidR="00A54060" w:rsidRDefault="00A54060">
      <w:pPr>
        <w:pStyle w:val="Paragraphedeliste"/>
        <w:ind w:left="1440"/>
        <w:rPr>
          <w:b/>
          <w:color w:val="C45911" w:themeColor="accent2" w:themeShade="BF"/>
          <w:sz w:val="24"/>
          <w:szCs w:val="24"/>
          <w:u w:val="single"/>
        </w:rPr>
      </w:pPr>
    </w:p>
    <w:p w:rsidR="00A54060" w:rsidRDefault="007A1D4A">
      <w:pPr>
        <w:pStyle w:val="Paragraphedeliste"/>
        <w:numPr>
          <w:ilvl w:val="0"/>
          <w:numId w:val="10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Distance relationnelle entre usager et professionnels : un équilibre à trouver </w:t>
      </w:r>
    </w:p>
    <w:p w:rsidR="006322C1" w:rsidRPr="006322C1" w:rsidRDefault="006322C1" w:rsidP="006322C1">
      <w:pPr>
        <w:pStyle w:val="Paragraphedeliste"/>
        <w:ind w:left="1560"/>
        <w:rPr>
          <w:rStyle w:val="LienInternet"/>
        </w:rPr>
      </w:pPr>
      <w:r>
        <w:rPr>
          <w:rFonts w:ascii="Calibri" w:eastAsia="Times New Roman" w:hAnsi="Calibri" w:cs="Calibri"/>
          <w:color w:val="0563C1"/>
          <w:u w:val="single"/>
          <w:lang w:eastAsia="fr-FR"/>
        </w:rPr>
        <w:t xml:space="preserve"> </w:t>
      </w:r>
      <w:hyperlink r:id="rId70" w:history="1">
        <w:r w:rsidRPr="006322C1">
          <w:rPr>
            <w:rStyle w:val="LienInternet"/>
          </w:rPr>
          <w:t>https://www.anfh.fr/les-offres-de-formation/AYEZXUWowRVrNCY72oxG</w:t>
        </w:r>
      </w:hyperlink>
    </w:p>
    <w:p w:rsidR="00A54060" w:rsidRDefault="007A1D4A">
      <w:pPr>
        <w:pStyle w:val="Paragraphedeliste"/>
        <w:numPr>
          <w:ilvl w:val="0"/>
          <w:numId w:val="10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Sophrologie, réflexologie, méditation, autohypnose : présentation et initiation à des méthodes alternatives à la gestion du stress</w:t>
      </w:r>
    </w:p>
    <w:p w:rsidR="006322C1" w:rsidRPr="00992B65" w:rsidRDefault="006322C1" w:rsidP="006322C1">
      <w:pPr>
        <w:pStyle w:val="Paragraphedeliste"/>
        <w:ind w:left="1560"/>
        <w:rPr>
          <w:rStyle w:val="LienInternet"/>
        </w:rPr>
      </w:pPr>
      <w:r w:rsidRPr="00992B65">
        <w:rPr>
          <w:rStyle w:val="LienInternet"/>
        </w:rPr>
        <w:t>https://www.anfh.fr/les-offres-de-formation/AYDScTfawRVrNCY72otd</w:t>
      </w:r>
    </w:p>
    <w:p w:rsidR="00A54060" w:rsidRDefault="007A1D4A">
      <w:pPr>
        <w:pStyle w:val="Paragraphedeliste"/>
        <w:numPr>
          <w:ilvl w:val="0"/>
          <w:numId w:val="10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Initiation à la pratique de la méditation en pleine conscience</w:t>
      </w:r>
    </w:p>
    <w:p w:rsidR="006322C1" w:rsidRPr="002614FA" w:rsidRDefault="002614FA" w:rsidP="006322C1">
      <w:pPr>
        <w:pStyle w:val="Paragraphedeliste"/>
        <w:ind w:left="1560"/>
        <w:rPr>
          <w:rStyle w:val="LienInternet"/>
        </w:rPr>
      </w:pPr>
      <w:r w:rsidRPr="002614FA">
        <w:rPr>
          <w:rStyle w:val="LienInternet"/>
        </w:rPr>
        <w:t>https://www.anfh.fr/les-offres-de-formation/AYDNYv18wRVrNCY72orc</w:t>
      </w:r>
    </w:p>
    <w:p w:rsidR="00A54060" w:rsidRDefault="007A1D4A">
      <w:pPr>
        <w:pStyle w:val="Paragraphedeliste"/>
        <w:numPr>
          <w:ilvl w:val="0"/>
          <w:numId w:val="10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préparer et préparer son entretien professionnel </w:t>
      </w:r>
      <w:r w:rsidR="002614FA">
        <w:rPr>
          <w:rFonts w:ascii="Times New Roman" w:hAnsi="Times New Roman" w:cs="Times New Roman"/>
          <w:sz w:val="24"/>
          <w:szCs w:val="24"/>
        </w:rPr>
        <w:t xml:space="preserve">(e-learning) </w:t>
      </w:r>
    </w:p>
    <w:p w:rsidR="00997143" w:rsidRPr="002614FA" w:rsidRDefault="00A164B1" w:rsidP="00CA35C5">
      <w:pPr>
        <w:pStyle w:val="Paragraphedeliste"/>
        <w:ind w:left="1560"/>
        <w:rPr>
          <w:rStyle w:val="LienInternet"/>
        </w:rPr>
      </w:pPr>
      <w:hyperlink r:id="rId71" w:history="1">
        <w:r w:rsidR="00997143" w:rsidRPr="00B818AD">
          <w:rPr>
            <w:rStyle w:val="Lienhypertexte"/>
          </w:rPr>
          <w:t>https://www.anfh.fr/les-offres-de-formation/AYEjCiefwRVrNCY72oxv</w:t>
        </w:r>
      </w:hyperlink>
    </w:p>
    <w:p w:rsidR="00A54060" w:rsidRDefault="007A1D4A">
      <w:pPr>
        <w:pStyle w:val="Paragraphedeliste"/>
        <w:numPr>
          <w:ilvl w:val="0"/>
          <w:numId w:val="10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Langage des signes : initiation</w:t>
      </w:r>
    </w:p>
    <w:p w:rsidR="002614FA" w:rsidRPr="002614FA" w:rsidRDefault="00A164B1" w:rsidP="002614FA">
      <w:pPr>
        <w:pStyle w:val="Paragraphedeliste"/>
        <w:ind w:left="1560"/>
        <w:rPr>
          <w:rStyle w:val="LienInternet"/>
        </w:rPr>
      </w:pPr>
      <w:hyperlink r:id="rId72" w:history="1">
        <w:r w:rsidR="002614FA" w:rsidRPr="002614FA">
          <w:rPr>
            <w:rStyle w:val="LienInternet"/>
          </w:rPr>
          <w:t>https://www.anfh.fr/les-offres-de-formation/AYDNc9U5wRVrNCY72oro</w:t>
        </w:r>
      </w:hyperlink>
    </w:p>
    <w:p w:rsidR="00A54060" w:rsidRDefault="007A1D4A">
      <w:pPr>
        <w:pStyle w:val="Paragraphedeliste"/>
        <w:numPr>
          <w:ilvl w:val="0"/>
          <w:numId w:val="10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Ethique 2.0</w:t>
      </w:r>
    </w:p>
    <w:p w:rsidR="002614FA" w:rsidRPr="002614FA" w:rsidRDefault="002614FA" w:rsidP="002614FA">
      <w:pPr>
        <w:pStyle w:val="Paragraphedeliste"/>
        <w:ind w:left="1560"/>
        <w:rPr>
          <w:rStyle w:val="LienInternet"/>
        </w:rPr>
      </w:pPr>
      <w:r w:rsidRPr="002614FA">
        <w:rPr>
          <w:rStyle w:val="LienInternet"/>
        </w:rPr>
        <w:t>https://www.anfh.fr/les-offres-de-formation/AYEaDcKgwRVrNCY72oxa</w:t>
      </w:r>
    </w:p>
    <w:p w:rsidR="002614FA" w:rsidRDefault="007A1D4A" w:rsidP="00106F44">
      <w:pPr>
        <w:pStyle w:val="Paragraphedeliste"/>
        <w:numPr>
          <w:ilvl w:val="0"/>
          <w:numId w:val="10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 w:rsidRPr="002614FA">
        <w:rPr>
          <w:rFonts w:ascii="Times New Roman" w:hAnsi="Times New Roman" w:cs="Times New Roman"/>
          <w:sz w:val="24"/>
          <w:szCs w:val="24"/>
        </w:rPr>
        <w:t xml:space="preserve">La communication en facile à lire et à comprendre (FALC) </w:t>
      </w:r>
    </w:p>
    <w:p w:rsidR="002614FA" w:rsidRPr="002614FA" w:rsidRDefault="002614FA" w:rsidP="002614FA">
      <w:pPr>
        <w:pStyle w:val="Paragraphedeliste"/>
        <w:ind w:left="1560"/>
        <w:rPr>
          <w:rStyle w:val="LienInternet"/>
        </w:rPr>
      </w:pPr>
      <w:r w:rsidRPr="002614FA">
        <w:rPr>
          <w:rStyle w:val="LienInternet"/>
        </w:rPr>
        <w:t>https://www.anfh.fr/les-offres-de-formation/AYFN3loxwRVrNCY72o2k</w:t>
      </w:r>
    </w:p>
    <w:p w:rsidR="00A54060" w:rsidRDefault="007A1D4A" w:rsidP="00106F44">
      <w:pPr>
        <w:pStyle w:val="Paragraphedeliste"/>
        <w:numPr>
          <w:ilvl w:val="0"/>
          <w:numId w:val="10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 w:rsidRPr="002614FA">
        <w:rPr>
          <w:rFonts w:ascii="Times New Roman" w:hAnsi="Times New Roman" w:cs="Times New Roman"/>
          <w:sz w:val="24"/>
          <w:szCs w:val="24"/>
        </w:rPr>
        <w:t>RPGD</w:t>
      </w:r>
      <w:r w:rsidR="00353B64">
        <w:rPr>
          <w:rFonts w:ascii="Times New Roman" w:hAnsi="Times New Roman" w:cs="Times New Roman"/>
          <w:sz w:val="24"/>
          <w:szCs w:val="24"/>
        </w:rPr>
        <w:t xml:space="preserve"> (e-learning) </w:t>
      </w:r>
    </w:p>
    <w:p w:rsidR="002614FA" w:rsidRPr="002614FA" w:rsidRDefault="002614FA" w:rsidP="002614FA">
      <w:pPr>
        <w:pStyle w:val="Paragraphedeliste"/>
        <w:ind w:left="1560"/>
        <w:rPr>
          <w:rStyle w:val="LienInternet"/>
        </w:rPr>
      </w:pPr>
      <w:r w:rsidRPr="002614FA">
        <w:rPr>
          <w:rStyle w:val="LienInternet"/>
        </w:rPr>
        <w:t>https://www.anfh.fr/les-offres-de-formation/AYFIcVSlwRVrNCY72o0w</w:t>
      </w:r>
    </w:p>
    <w:p w:rsidR="00A54060" w:rsidRDefault="007A1D4A">
      <w:pPr>
        <w:pStyle w:val="Paragraphedeliste"/>
        <w:numPr>
          <w:ilvl w:val="0"/>
          <w:numId w:val="10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Maitriser son temps pour en gagner </w:t>
      </w:r>
    </w:p>
    <w:p w:rsidR="002614FA" w:rsidRPr="002614FA" w:rsidRDefault="002614FA" w:rsidP="002614FA">
      <w:pPr>
        <w:pStyle w:val="Paragraphedeliste"/>
        <w:ind w:left="1560"/>
        <w:rPr>
          <w:rStyle w:val="LienInternet"/>
        </w:rPr>
      </w:pPr>
      <w:r w:rsidRPr="002614FA">
        <w:rPr>
          <w:rStyle w:val="LienInternet"/>
        </w:rPr>
        <w:t>https://www.anfh.fr/les-offres-de-formation/AYDh_fp3wRVrNCY72ovA</w:t>
      </w:r>
    </w:p>
    <w:p w:rsidR="00A54060" w:rsidRDefault="007A1D4A">
      <w:pPr>
        <w:pStyle w:val="Paragraphedeliste"/>
        <w:numPr>
          <w:ilvl w:val="0"/>
          <w:numId w:val="10"/>
        </w:numPr>
        <w:ind w:left="1560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Orthodidacte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écrits professionnels en français</w:t>
      </w:r>
      <w:r w:rsidR="00353B64">
        <w:rPr>
          <w:rFonts w:ascii="Times New Roman" w:hAnsi="Times New Roman" w:cs="Times New Roman"/>
          <w:sz w:val="24"/>
          <w:szCs w:val="24"/>
        </w:rPr>
        <w:t xml:space="preserve"> (e-learning) </w:t>
      </w:r>
    </w:p>
    <w:p w:rsidR="002614FA" w:rsidRPr="00353B64" w:rsidRDefault="00353B64" w:rsidP="002614FA">
      <w:pPr>
        <w:pStyle w:val="Paragraphedeliste"/>
        <w:ind w:left="1560"/>
        <w:rPr>
          <w:rStyle w:val="LienInternet"/>
        </w:rPr>
      </w:pPr>
      <w:r w:rsidRPr="00353B64">
        <w:rPr>
          <w:rStyle w:val="LienInternet"/>
        </w:rPr>
        <w:t>https://www.anfh.fr/les-offres-de-formation/AYDM50piwRVrNCY72oqR</w:t>
      </w:r>
    </w:p>
    <w:p w:rsidR="00A54060" w:rsidRDefault="007A1D4A">
      <w:pPr>
        <w:pStyle w:val="Paragraphedeliste"/>
        <w:numPr>
          <w:ilvl w:val="0"/>
          <w:numId w:val="10"/>
        </w:numPr>
        <w:ind w:left="15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 Voltaire</w:t>
      </w:r>
      <w:r w:rsidR="00353B64">
        <w:rPr>
          <w:rFonts w:ascii="Times New Roman" w:hAnsi="Times New Roman" w:cs="Times New Roman"/>
          <w:sz w:val="24"/>
          <w:szCs w:val="24"/>
        </w:rPr>
        <w:t xml:space="preserve"> : rédiger sans faute et renforcer son expression (e-learning) </w:t>
      </w:r>
    </w:p>
    <w:p w:rsidR="00353B64" w:rsidRPr="00353B64" w:rsidRDefault="00353B64" w:rsidP="00353B64">
      <w:pPr>
        <w:pStyle w:val="Paragraphedeliste"/>
        <w:ind w:left="1560"/>
        <w:rPr>
          <w:rStyle w:val="LienInternet"/>
        </w:rPr>
      </w:pPr>
      <w:r w:rsidRPr="00353B64">
        <w:rPr>
          <w:rStyle w:val="LienInternet"/>
        </w:rPr>
        <w:t>https://www.anfh.fr/les-offres-de-formation/AYDMZ3jtwRVrNCY72oqF</w:t>
      </w:r>
    </w:p>
    <w:p w:rsidR="00A54060" w:rsidRDefault="007A1D4A">
      <w:pPr>
        <w:pStyle w:val="Paragraphedeliste"/>
        <w:numPr>
          <w:ilvl w:val="0"/>
          <w:numId w:val="10"/>
        </w:numPr>
        <w:ind w:left="15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</w:t>
      </w:r>
      <w:r w:rsidR="00992B65">
        <w:rPr>
          <w:rFonts w:ascii="Times New Roman" w:hAnsi="Times New Roman" w:cs="Times New Roman"/>
          <w:sz w:val="24"/>
          <w:szCs w:val="24"/>
        </w:rPr>
        <w:t>r rédiger un courriel (I BELLULE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53B64">
        <w:rPr>
          <w:rFonts w:ascii="Times New Roman" w:hAnsi="Times New Roman" w:cs="Times New Roman"/>
          <w:sz w:val="24"/>
          <w:szCs w:val="24"/>
        </w:rPr>
        <w:t>(e-learning)</w:t>
      </w:r>
    </w:p>
    <w:p w:rsidR="00353B64" w:rsidRPr="00353B64" w:rsidRDefault="00353B64" w:rsidP="00353B64">
      <w:pPr>
        <w:pStyle w:val="Paragraphedeliste"/>
        <w:ind w:left="1560"/>
        <w:rPr>
          <w:rStyle w:val="LienInternet"/>
        </w:rPr>
      </w:pPr>
      <w:r w:rsidRPr="00353B64">
        <w:rPr>
          <w:rStyle w:val="LienInternet"/>
        </w:rPr>
        <w:t>https://www.anfh.fr/les-offres-de-formation/AYDM6NIRwRVrNCY72oqS</w:t>
      </w:r>
    </w:p>
    <w:p w:rsidR="00A54060" w:rsidRDefault="007A1D4A">
      <w:pPr>
        <w:pStyle w:val="Paragraphedeliste"/>
        <w:numPr>
          <w:ilvl w:val="0"/>
          <w:numId w:val="10"/>
        </w:numPr>
        <w:ind w:left="15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Laïcité, droits et obligation dans la FPH </w:t>
      </w:r>
    </w:p>
    <w:p w:rsidR="00353B64" w:rsidRDefault="00CA35C5" w:rsidP="00353B64">
      <w:pPr>
        <w:pStyle w:val="Paragraphedeliste"/>
        <w:ind w:left="1560"/>
        <w:rPr>
          <w:rStyle w:val="LienInternet"/>
        </w:rPr>
      </w:pPr>
      <w:hyperlink r:id="rId73" w:history="1">
        <w:r w:rsidRPr="00B7165A">
          <w:rPr>
            <w:rStyle w:val="Lienhypertexte"/>
          </w:rPr>
          <w:t>https://www.anfh.fr/les-offres-de-formation/AYDxOy7-wRVrNCY72ov0</w:t>
        </w:r>
      </w:hyperlink>
    </w:p>
    <w:p w:rsidR="00CA35C5" w:rsidRDefault="00CA35C5" w:rsidP="00353B64">
      <w:pPr>
        <w:pStyle w:val="Paragraphedeliste"/>
        <w:ind w:left="1560"/>
        <w:rPr>
          <w:rStyle w:val="LienInternet"/>
        </w:rPr>
      </w:pPr>
    </w:p>
    <w:p w:rsidR="00CA35C5" w:rsidRDefault="00CA35C5" w:rsidP="00353B64">
      <w:pPr>
        <w:pStyle w:val="Paragraphedeliste"/>
        <w:ind w:left="1560"/>
        <w:rPr>
          <w:rStyle w:val="LienInternet"/>
        </w:rPr>
      </w:pPr>
    </w:p>
    <w:p w:rsidR="00CA35C5" w:rsidRDefault="00CA35C5" w:rsidP="00353B64">
      <w:pPr>
        <w:pStyle w:val="Paragraphedeliste"/>
        <w:ind w:left="1560"/>
        <w:rPr>
          <w:rStyle w:val="LienInternet"/>
        </w:rPr>
      </w:pPr>
    </w:p>
    <w:p w:rsidR="00CA35C5" w:rsidRPr="00353B64" w:rsidRDefault="00CA35C5" w:rsidP="00353B64">
      <w:pPr>
        <w:pStyle w:val="Paragraphedeliste"/>
        <w:ind w:left="1560"/>
        <w:rPr>
          <w:rStyle w:val="LienInternet"/>
        </w:rPr>
      </w:pPr>
    </w:p>
    <w:p w:rsidR="00A54060" w:rsidRDefault="00A54060">
      <w:pPr>
        <w:pStyle w:val="Paragraphedeliste"/>
        <w:ind w:left="1560" w:hanging="284"/>
        <w:rPr>
          <w:b/>
          <w:color w:val="C45911" w:themeColor="accent2" w:themeShade="BF"/>
          <w:sz w:val="24"/>
          <w:szCs w:val="24"/>
          <w:u w:val="single"/>
        </w:rPr>
      </w:pPr>
    </w:p>
    <w:p w:rsidR="00A54060" w:rsidRDefault="007A1D4A">
      <w:pPr>
        <w:pStyle w:val="Paragraphedeliste"/>
        <w:numPr>
          <w:ilvl w:val="0"/>
          <w:numId w:val="3"/>
        </w:numPr>
        <w:rPr>
          <w:b/>
          <w:color w:val="C45911" w:themeColor="accent2" w:themeShade="BF"/>
          <w:sz w:val="24"/>
          <w:szCs w:val="24"/>
          <w:u w:val="single"/>
        </w:rPr>
      </w:pPr>
      <w:r>
        <w:rPr>
          <w:b/>
          <w:color w:val="C45911" w:themeColor="accent2" w:themeShade="BF"/>
          <w:sz w:val="24"/>
          <w:szCs w:val="24"/>
          <w:u w:val="single"/>
        </w:rPr>
        <w:t xml:space="preserve">DISPOSITIFS ACCOMPAGNEMENTS ET FORMATIONS </w:t>
      </w:r>
    </w:p>
    <w:p w:rsidR="00A54060" w:rsidRDefault="00A54060">
      <w:pPr>
        <w:pStyle w:val="Paragraphedeliste"/>
        <w:ind w:left="1560"/>
        <w:rPr>
          <w:rFonts w:ascii="Times New Roman" w:hAnsi="Times New Roman" w:cs="Times New Roman"/>
          <w:sz w:val="24"/>
          <w:szCs w:val="24"/>
        </w:rPr>
      </w:pPr>
    </w:p>
    <w:p w:rsidR="00A54060" w:rsidRDefault="007A1D4A">
      <w:pPr>
        <w:pStyle w:val="Paragraphedeliste"/>
        <w:numPr>
          <w:ilvl w:val="0"/>
          <w:numId w:val="11"/>
        </w:numPr>
        <w:ind w:left="15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Dispositif égalité professionnelle </w:t>
      </w:r>
    </w:p>
    <w:p w:rsidR="00353B64" w:rsidRPr="00353B64" w:rsidRDefault="00353B64" w:rsidP="00353B64">
      <w:pPr>
        <w:pStyle w:val="Paragraphedeliste"/>
        <w:ind w:left="1560"/>
        <w:rPr>
          <w:rStyle w:val="LienInternet"/>
        </w:rPr>
      </w:pPr>
      <w:r w:rsidRPr="00353B64">
        <w:rPr>
          <w:rStyle w:val="LienInternet"/>
        </w:rPr>
        <w:t>https://www.anfh.fr/les-offres-de-formation/AYFDc3juwRVrNCY72ozR</w:t>
      </w:r>
    </w:p>
    <w:p w:rsidR="00A54060" w:rsidRDefault="007A1D4A">
      <w:pPr>
        <w:pStyle w:val="Paragraphedeliste"/>
        <w:numPr>
          <w:ilvl w:val="0"/>
          <w:numId w:val="11"/>
        </w:numPr>
        <w:ind w:left="15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Dispositif QVT </w:t>
      </w:r>
    </w:p>
    <w:p w:rsidR="00700B79" w:rsidRPr="00700B79" w:rsidRDefault="00700B79" w:rsidP="00700B79">
      <w:pPr>
        <w:pStyle w:val="Paragraphedeliste"/>
        <w:ind w:left="1560"/>
        <w:rPr>
          <w:rStyle w:val="LienInternet"/>
        </w:rPr>
      </w:pPr>
      <w:r w:rsidRPr="00700B79">
        <w:rPr>
          <w:rStyle w:val="LienInternet"/>
        </w:rPr>
        <w:t>https://www.anfh.fr/les-offres-de-formation/AYFIU3DYwRVrNCY72o0l</w:t>
      </w:r>
    </w:p>
    <w:p w:rsidR="00A54060" w:rsidRDefault="00A54060">
      <w:pPr>
        <w:rPr>
          <w:b/>
          <w:color w:val="C45911" w:themeColor="accent2" w:themeShade="BF"/>
          <w:sz w:val="100"/>
          <w:szCs w:val="100"/>
        </w:rPr>
      </w:pPr>
    </w:p>
    <w:sectPr w:rsidR="00A54060">
      <w:headerReference w:type="default" r:id="rId74"/>
      <w:footerReference w:type="default" r:id="rId75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4B1" w:rsidRDefault="00A164B1">
      <w:pPr>
        <w:spacing w:after="0" w:line="240" w:lineRule="auto"/>
      </w:pPr>
      <w:r>
        <w:separator/>
      </w:r>
    </w:p>
  </w:endnote>
  <w:endnote w:type="continuationSeparator" w:id="0">
    <w:p w:rsidR="00A164B1" w:rsidRDefault="00A1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658937"/>
      <w:docPartObj>
        <w:docPartGallery w:val="Page Numbers (Bottom of Page)"/>
        <w:docPartUnique/>
      </w:docPartObj>
    </w:sdtPr>
    <w:sdtEndPr/>
    <w:sdtContent>
      <w:p w:rsidR="00A54060" w:rsidRDefault="007A1D4A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26BF7">
          <w:rPr>
            <w:noProof/>
          </w:rPr>
          <w:t>1</w:t>
        </w:r>
        <w:r>
          <w:fldChar w:fldCharType="end"/>
        </w:r>
      </w:p>
    </w:sdtContent>
  </w:sdt>
  <w:p w:rsidR="00A54060" w:rsidRDefault="00A540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4B1" w:rsidRDefault="00A164B1">
      <w:pPr>
        <w:spacing w:after="0" w:line="240" w:lineRule="auto"/>
      </w:pPr>
      <w:r>
        <w:separator/>
      </w:r>
    </w:p>
  </w:footnote>
  <w:footnote w:type="continuationSeparator" w:id="0">
    <w:p w:rsidR="00A164B1" w:rsidRDefault="00A1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60" w:rsidRDefault="00A54060">
    <w:pPr>
      <w:pStyle w:val="En-tte"/>
    </w:pPr>
  </w:p>
  <w:p w:rsidR="00A54060" w:rsidRDefault="00A54060">
    <w:pPr>
      <w:pStyle w:val="En-tte"/>
    </w:pPr>
  </w:p>
  <w:p w:rsidR="00A54060" w:rsidRDefault="007A1D4A">
    <w:pPr>
      <w:pStyle w:val="En-tte"/>
    </w:pPr>
    <w:r>
      <w:tab/>
    </w:r>
    <w:r>
      <w:rPr>
        <w:noProof/>
        <w:lang w:eastAsia="fr-FR"/>
      </w:rPr>
      <w:drawing>
        <wp:anchor distT="0" distB="0" distL="0" distR="0" simplePos="0" relativeHeight="10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-226060</wp:posOffset>
          </wp:positionV>
          <wp:extent cx="4000500" cy="901065"/>
          <wp:effectExtent l="0" t="0" r="0" b="0"/>
          <wp:wrapNone/>
          <wp:docPr id="1" name="Image 3" descr="Logo-Auch_RVB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 descr="Logo-Auch_RVB_fon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C49"/>
    <w:multiLevelType w:val="multilevel"/>
    <w:tmpl w:val="4A9825D4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0" w:hanging="180"/>
      </w:pPr>
    </w:lvl>
  </w:abstractNum>
  <w:abstractNum w:abstractNumId="1" w15:restartNumberingAfterBreak="0">
    <w:nsid w:val="08FA0FFF"/>
    <w:multiLevelType w:val="multilevel"/>
    <w:tmpl w:val="9CF4DCFA"/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3411BF"/>
    <w:multiLevelType w:val="multilevel"/>
    <w:tmpl w:val="21A2C64E"/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FBB273D"/>
    <w:multiLevelType w:val="multilevel"/>
    <w:tmpl w:val="21A8A896"/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7072530"/>
    <w:multiLevelType w:val="multilevel"/>
    <w:tmpl w:val="9B48B6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9867E0A"/>
    <w:multiLevelType w:val="multilevel"/>
    <w:tmpl w:val="29B8EAAE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0" w:hanging="180"/>
      </w:pPr>
    </w:lvl>
  </w:abstractNum>
  <w:abstractNum w:abstractNumId="6" w15:restartNumberingAfterBreak="0">
    <w:nsid w:val="3A5F055A"/>
    <w:multiLevelType w:val="hybridMultilevel"/>
    <w:tmpl w:val="C0BC8642"/>
    <w:lvl w:ilvl="0" w:tplc="040C0019">
      <w:start w:val="1"/>
      <w:numFmt w:val="lowerLetter"/>
      <w:lvlText w:val="%1."/>
      <w:lvlJc w:val="left"/>
      <w:pPr>
        <w:ind w:left="2484" w:hanging="360"/>
      </w:p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47A706E3"/>
    <w:multiLevelType w:val="multilevel"/>
    <w:tmpl w:val="B0BCC03E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C1875F7"/>
    <w:multiLevelType w:val="multilevel"/>
    <w:tmpl w:val="C3F89EEA"/>
    <w:lvl w:ilvl="0">
      <w:start w:val="1"/>
      <w:numFmt w:val="lowerLetter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E04BAA"/>
    <w:multiLevelType w:val="hybridMultilevel"/>
    <w:tmpl w:val="3B1CFEE6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4C23932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899384B"/>
    <w:multiLevelType w:val="multilevel"/>
    <w:tmpl w:val="AC00220C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9782456"/>
    <w:multiLevelType w:val="multilevel"/>
    <w:tmpl w:val="4E2A28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196130F"/>
    <w:multiLevelType w:val="multilevel"/>
    <w:tmpl w:val="A5C89608"/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F843B9E"/>
    <w:multiLevelType w:val="multilevel"/>
    <w:tmpl w:val="95661042"/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7"/>
  </w:num>
  <w:num w:numId="7">
    <w:abstractNumId w:val="12"/>
  </w:num>
  <w:num w:numId="8">
    <w:abstractNumId w:val="2"/>
  </w:num>
  <w:num w:numId="9">
    <w:abstractNumId w:val="1"/>
  </w:num>
  <w:num w:numId="10">
    <w:abstractNumId w:val="3"/>
  </w:num>
  <w:num w:numId="11">
    <w:abstractNumId w:val="13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60"/>
    <w:rsid w:val="0001770B"/>
    <w:rsid w:val="000235BB"/>
    <w:rsid w:val="000334E5"/>
    <w:rsid w:val="0012445F"/>
    <w:rsid w:val="001A5068"/>
    <w:rsid w:val="002614FA"/>
    <w:rsid w:val="00341D49"/>
    <w:rsid w:val="00353B64"/>
    <w:rsid w:val="00554CE8"/>
    <w:rsid w:val="005E225B"/>
    <w:rsid w:val="00600986"/>
    <w:rsid w:val="006322C1"/>
    <w:rsid w:val="00654E14"/>
    <w:rsid w:val="0067531B"/>
    <w:rsid w:val="00700B79"/>
    <w:rsid w:val="00790AA6"/>
    <w:rsid w:val="007A1D4A"/>
    <w:rsid w:val="007E4EF0"/>
    <w:rsid w:val="0087548D"/>
    <w:rsid w:val="008B708A"/>
    <w:rsid w:val="00992B65"/>
    <w:rsid w:val="00997143"/>
    <w:rsid w:val="009A78AF"/>
    <w:rsid w:val="00A164B1"/>
    <w:rsid w:val="00A54060"/>
    <w:rsid w:val="00AA0487"/>
    <w:rsid w:val="00AD12D4"/>
    <w:rsid w:val="00AE28F0"/>
    <w:rsid w:val="00B00B57"/>
    <w:rsid w:val="00C26BF7"/>
    <w:rsid w:val="00CA35C5"/>
    <w:rsid w:val="00D401A2"/>
    <w:rsid w:val="00D91F09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5CED"/>
  <w15:docId w15:val="{DAAC369D-76DE-4BBE-9ADC-5B838B16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78F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9"/>
    <w:qFormat/>
    <w:rsid w:val="008D678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8" w:lineRule="auto"/>
      <w:outlineLvl w:val="0"/>
    </w:pPr>
    <w:rPr>
      <w:rFonts w:ascii="Cambria" w:eastAsia="Times New Roman" w:hAnsi="Cambria" w:cs="Times New Roman"/>
      <w:b/>
      <w:bCs/>
      <w:i/>
      <w:iCs/>
      <w:color w:val="622423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8D678F"/>
  </w:style>
  <w:style w:type="character" w:customStyle="1" w:styleId="PieddepageCar">
    <w:name w:val="Pied de page Car"/>
    <w:basedOn w:val="Policepardfaut"/>
    <w:link w:val="Pieddepage"/>
    <w:uiPriority w:val="99"/>
    <w:qFormat/>
    <w:rsid w:val="008D678F"/>
  </w:style>
  <w:style w:type="character" w:customStyle="1" w:styleId="LienInternet">
    <w:name w:val="Lien Internet"/>
    <w:rsid w:val="008D678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9"/>
    <w:qFormat/>
    <w:rsid w:val="008D678F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  <w:lang w:val="x-none" w:eastAsia="x-non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02317"/>
    <w:rPr>
      <w:rFonts w:ascii="Segoe UI" w:hAnsi="Segoe UI" w:cs="Segoe UI"/>
      <w:sz w:val="18"/>
      <w:szCs w:val="18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1F3BAF"/>
    <w:rPr>
      <w:color w:val="954F72" w:themeColor="followed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8D678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D678F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D678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02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nhideWhenUsed/>
    <w:rsid w:val="006322C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35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nfh.fr/les-offres-de-formation/AYDNU_sNwRVrNCY72orO" TargetMode="External"/><Relationship Id="rId21" Type="http://schemas.openxmlformats.org/officeDocument/2006/relationships/hyperlink" Target="https://www.anfh.fr/les-offres-de-formation/AYDNG727wRVrNCY72oq_?module=4" TargetMode="External"/><Relationship Id="rId42" Type="http://schemas.openxmlformats.org/officeDocument/2006/relationships/hyperlink" Target="https://www.anfh.fr/les-offres-de-formation/AYDMnlmxwRVrNCY72oqH?module=5" TargetMode="External"/><Relationship Id="rId47" Type="http://schemas.openxmlformats.org/officeDocument/2006/relationships/hyperlink" Target="https://www.anfh.fr/les-offres-de-formation/AYDMnlmxwRVrNCY72oqH?module=10" TargetMode="External"/><Relationship Id="rId63" Type="http://schemas.openxmlformats.org/officeDocument/2006/relationships/hyperlink" Target="https://www.anfh.fr/les-offres-de-formation/AYDNWKy7wRVrNCY72orS" TargetMode="External"/><Relationship Id="rId68" Type="http://schemas.openxmlformats.org/officeDocument/2006/relationships/hyperlink" Target="https://www.anfh.fr/les-offres-de-formation/AYEZaD0PwRVrNCY72oxK" TargetMode="External"/><Relationship Id="rId16" Type="http://schemas.openxmlformats.org/officeDocument/2006/relationships/hyperlink" Target="https://www.anfh.fr/les-offres-de-formation/AYDNFFxwwRVrNCY72oqv" TargetMode="External"/><Relationship Id="rId11" Type="http://schemas.openxmlformats.org/officeDocument/2006/relationships/hyperlink" Target="https://www.anfh.fr/les-offres-de-formation/AYFHgkGZwRVrNCY72oz2" TargetMode="External"/><Relationship Id="rId24" Type="http://schemas.openxmlformats.org/officeDocument/2006/relationships/hyperlink" Target="https://www.anfh.fr/les-offres-de-formation/AYFHe9Y9wRVrNCY72ozy" TargetMode="External"/><Relationship Id="rId32" Type="http://schemas.openxmlformats.org/officeDocument/2006/relationships/hyperlink" Target="https://www.anfh.fr/les-offres-de-formation/AYDNViOqwRVrNCY72orR" TargetMode="External"/><Relationship Id="rId37" Type="http://schemas.openxmlformats.org/officeDocument/2006/relationships/hyperlink" Target="https://www.anfh.fr/les-offres-de-formation/AYDMnlmxwRVrNCY72oqH" TargetMode="External"/><Relationship Id="rId40" Type="http://schemas.openxmlformats.org/officeDocument/2006/relationships/hyperlink" Target="https://www.anfh.fr/les-offres-de-formation/AYDMnlmxwRVrNCY72oqH?module=3" TargetMode="External"/><Relationship Id="rId45" Type="http://schemas.openxmlformats.org/officeDocument/2006/relationships/hyperlink" Target="https://www.anfh.fr/les-offres-de-formation/AYDMnlmxwRVrNCY72oqH?module=8" TargetMode="External"/><Relationship Id="rId53" Type="http://schemas.openxmlformats.org/officeDocument/2006/relationships/hyperlink" Target="https://www.anfh.fr/les-offres-de-formation/AYEZbM5FwRVrNCY72oxM" TargetMode="External"/><Relationship Id="rId58" Type="http://schemas.openxmlformats.org/officeDocument/2006/relationships/hyperlink" Target="https://www.anfh.fr/les-offres-de-formation/AYEZbM5FwRVrNCY72oxM?module=5" TargetMode="External"/><Relationship Id="rId66" Type="http://schemas.openxmlformats.org/officeDocument/2006/relationships/hyperlink" Target="https://www.anfh.fr/les-offres-de-formation/AYDwWje4wRVrNCY72ovU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www.anfh.fr/les-offres-de-formation/AYDw1BwwwRVrNCY72ovd" TargetMode="External"/><Relationship Id="rId19" Type="http://schemas.openxmlformats.org/officeDocument/2006/relationships/hyperlink" Target="https://www.anfh.fr/les-offres-de-formation/AYDNG727wRVrNCY72oq_?module=2" TargetMode="External"/><Relationship Id="rId14" Type="http://schemas.openxmlformats.org/officeDocument/2006/relationships/hyperlink" Target="https://www.anfh.fr/les-offres-de-formation/AYDxAdRvwRVrNCY72ovh" TargetMode="External"/><Relationship Id="rId22" Type="http://schemas.openxmlformats.org/officeDocument/2006/relationships/hyperlink" Target="https://www.anfh.fr/les-offres-de-formation/AYDNG727wRVrNCY72oq_?module=5" TargetMode="External"/><Relationship Id="rId27" Type="http://schemas.openxmlformats.org/officeDocument/2006/relationships/hyperlink" Target="https://www.anfh.fr/les-offres-de-formation/AYFHd0Z9wRVrNCY72ozv" TargetMode="External"/><Relationship Id="rId30" Type="http://schemas.openxmlformats.org/officeDocument/2006/relationships/hyperlink" Target="https://www.anfh.fr/les-offres-de-formation/AYDxKrT6wRVrNCY72ovr" TargetMode="External"/><Relationship Id="rId35" Type="http://schemas.openxmlformats.org/officeDocument/2006/relationships/hyperlink" Target="https://www.anfh.fr/les-offres-de-formation/AYDNTLWowRVrNCY72orL" TargetMode="External"/><Relationship Id="rId43" Type="http://schemas.openxmlformats.org/officeDocument/2006/relationships/hyperlink" Target="https://www.anfh.fr/les-offres-de-formation/AYDMnlmxwRVrNCY72oqH?module=6" TargetMode="External"/><Relationship Id="rId48" Type="http://schemas.openxmlformats.org/officeDocument/2006/relationships/hyperlink" Target="https://www.anfh.fr/les-offres-de-formation/AYDMnlmxwRVrNCY72oqH?module=11" TargetMode="External"/><Relationship Id="rId56" Type="http://schemas.openxmlformats.org/officeDocument/2006/relationships/hyperlink" Target="https://www.anfh.fr/les-offres-de-formation/AYEZbM5FwRVrNCY72oxM?module=6" TargetMode="External"/><Relationship Id="rId64" Type="http://schemas.openxmlformats.org/officeDocument/2006/relationships/hyperlink" Target="https://www.anfh.fr/les-offres-de-formation/AYFIpqzmwRVrNCY72o1S" TargetMode="External"/><Relationship Id="rId69" Type="http://schemas.openxmlformats.org/officeDocument/2006/relationships/hyperlink" Target="https://www.anfh.fr/les-offres-de-formation/AYDScEAAwRVrNCY72otb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anfh.fr/les-offres-de-formation/AYDMsPPFwRVrNCY72oqM" TargetMode="External"/><Relationship Id="rId51" Type="http://schemas.openxmlformats.org/officeDocument/2006/relationships/hyperlink" Target="https://www.anfh.fr/les-offres-de-formation/AYDNELeuwRVrNCY72oqp" TargetMode="External"/><Relationship Id="rId72" Type="http://schemas.openxmlformats.org/officeDocument/2006/relationships/hyperlink" Target="https://www.anfh.fr/les-offres-de-formation/AYDNc9U5wRVrNCY72oro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nfh.fr/les-offres-de-formation/AYEZVzTZwRVrNCY72oxE" TargetMode="External"/><Relationship Id="rId17" Type="http://schemas.openxmlformats.org/officeDocument/2006/relationships/hyperlink" Target="https://www.anfh.fr/les-offres-de-formation/AYJd48fQwRVrNCY72pBZ" TargetMode="External"/><Relationship Id="rId25" Type="http://schemas.openxmlformats.org/officeDocument/2006/relationships/hyperlink" Target="https://www.anfh.fr/les-offres-de-formation/AYFHfqVtwRVrNCY72ozz" TargetMode="External"/><Relationship Id="rId33" Type="http://schemas.openxmlformats.org/officeDocument/2006/relationships/hyperlink" Target="https://www.anfh.fr/les-offres-de-formation/AYFNARBjwRVrNCY72o2E" TargetMode="External"/><Relationship Id="rId38" Type="http://schemas.openxmlformats.org/officeDocument/2006/relationships/hyperlink" Target="https://www.anfh.fr/les-offres-de-formation/AYDMnlmxwRVrNCY72oqH?module=" TargetMode="External"/><Relationship Id="rId46" Type="http://schemas.openxmlformats.org/officeDocument/2006/relationships/hyperlink" Target="https://www.anfh.fr/les-offres-de-formation/AYDMnlmxwRVrNCY72oqH?module=9" TargetMode="External"/><Relationship Id="rId59" Type="http://schemas.openxmlformats.org/officeDocument/2006/relationships/hyperlink" Target="https://www.anfh.fr/les-offres-de-formation/AYEZbM5FwRVrNCY72oxM?module=4" TargetMode="External"/><Relationship Id="rId67" Type="http://schemas.openxmlformats.org/officeDocument/2006/relationships/hyperlink" Target="https://www.anfh.fr/les-offres-de-formation/AYDxSmHSwRVrNCY72ov5" TargetMode="External"/><Relationship Id="rId20" Type="http://schemas.openxmlformats.org/officeDocument/2006/relationships/hyperlink" Target="https://www.anfh.fr/les-offres-de-formation/AYDNG727wRVrNCY72oq_?module=3" TargetMode="External"/><Relationship Id="rId41" Type="http://schemas.openxmlformats.org/officeDocument/2006/relationships/hyperlink" Target="https://www.anfh.fr/les-offres-de-formation/AYDMnlmxwRVrNCY72oqH?module=4" TargetMode="External"/><Relationship Id="rId54" Type="http://schemas.openxmlformats.org/officeDocument/2006/relationships/hyperlink" Target="https://www.anfh.fr/les-offres-de-formation/AYEZbM5FwRVrNCY72oxM?module=1" TargetMode="External"/><Relationship Id="rId62" Type="http://schemas.openxmlformats.org/officeDocument/2006/relationships/hyperlink" Target="https://www.anfh.fr/les-offres-de-formation/AYFcTA8JwRVrNCY72o3I" TargetMode="External"/><Relationship Id="rId70" Type="http://schemas.openxmlformats.org/officeDocument/2006/relationships/hyperlink" Target="https://www.anfh.fr/les-offres-de-formation/AYEZXUWowRVrNCY72oxG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anfh.fr/les-offres-de-formation/AYDNE4dxwRVrNCY72oqt" TargetMode="External"/><Relationship Id="rId23" Type="http://schemas.openxmlformats.org/officeDocument/2006/relationships/hyperlink" Target="https://www.anfh.fr/les-offres-de-formation/AYDNUtouwRVrNCY72orN" TargetMode="External"/><Relationship Id="rId28" Type="http://schemas.openxmlformats.org/officeDocument/2006/relationships/hyperlink" Target="https://www.anfh.fr/les-offres-de-formation/AYFHh_zMwRVrNCY72oz5" TargetMode="External"/><Relationship Id="rId36" Type="http://schemas.openxmlformats.org/officeDocument/2006/relationships/hyperlink" Target="https://www.anfh.fr/les-offres-de-formation/AYDM67uTwRVrNCY72oqV" TargetMode="External"/><Relationship Id="rId49" Type="http://schemas.openxmlformats.org/officeDocument/2006/relationships/hyperlink" Target="https://www.anfh.fr/les-offres-de-formation/AYDM_vw7wRVrNCY72oqe" TargetMode="External"/><Relationship Id="rId57" Type="http://schemas.openxmlformats.org/officeDocument/2006/relationships/hyperlink" Target="https://www.anfh.fr/les-offres-de-formation/AYEZbM5FwRVrNCY72oxM?module=3" TargetMode="External"/><Relationship Id="rId10" Type="http://schemas.openxmlformats.org/officeDocument/2006/relationships/hyperlink" Target="https://www.anfh.fr/les-offres-de-formation/AYDMtZTqwRVrNCY72oqO" TargetMode="External"/><Relationship Id="rId31" Type="http://schemas.openxmlformats.org/officeDocument/2006/relationships/hyperlink" Target="https://www.anfh.fr/les-offres-de-formation/AYDxUHubwRVrNCY72ov7" TargetMode="External"/><Relationship Id="rId44" Type="http://schemas.openxmlformats.org/officeDocument/2006/relationships/hyperlink" Target="https://www.anfh.fr/les-offres-de-formation/AYDMnlmxwRVrNCY72oqH?module=7" TargetMode="External"/><Relationship Id="rId52" Type="http://schemas.openxmlformats.org/officeDocument/2006/relationships/hyperlink" Target="https://www.anfh.fr/les-offres-de-formation/AYEZVUVkwRVrNCY72oxD" TargetMode="External"/><Relationship Id="rId60" Type="http://schemas.openxmlformats.org/officeDocument/2006/relationships/hyperlink" Target="https://www.anfh.fr/les-offres-de-formation/AYDw1F-QwRVrNCY72ove" TargetMode="External"/><Relationship Id="rId65" Type="http://schemas.openxmlformats.org/officeDocument/2006/relationships/hyperlink" Target="https://www.anfh.fr/les-offres-de-formation/AYDwck1LwRVrNCY72ovY" TargetMode="External"/><Relationship Id="rId73" Type="http://schemas.openxmlformats.org/officeDocument/2006/relationships/hyperlink" Target="https://www.anfh.fr/les-offres-de-formation/AYDxOy7-wRVrNCY72ov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fh.fr/les-offres-de-formation/AYEpfqXiwRVrNCY72oy8" TargetMode="External"/><Relationship Id="rId13" Type="http://schemas.openxmlformats.org/officeDocument/2006/relationships/hyperlink" Target="https://www.anfh.fr/les-offres-de-formation/AYDNA_74wRVrNCY72oqj" TargetMode="External"/><Relationship Id="rId18" Type="http://schemas.openxmlformats.org/officeDocument/2006/relationships/hyperlink" Target="https://www.anfh.fr/les-offres-de-formation/AYDNG727wRVrNCY72oq_?module=1" TargetMode="External"/><Relationship Id="rId39" Type="http://schemas.openxmlformats.org/officeDocument/2006/relationships/hyperlink" Target="https://www.anfh.fr/les-offres-de-formation/AYDMnlmxwRVrNCY72oqH?module=2" TargetMode="External"/><Relationship Id="rId34" Type="http://schemas.openxmlformats.org/officeDocument/2006/relationships/hyperlink" Target="https://www.anfh.fr/les-offres-de-formation/AYJd2PvLwRVrNCY72pBW" TargetMode="External"/><Relationship Id="rId50" Type="http://schemas.openxmlformats.org/officeDocument/2006/relationships/hyperlink" Target="https://www.anfh.fr/les-offres-de-formation/AYDM_9UjwRVrNCY72oqg" TargetMode="External"/><Relationship Id="rId55" Type="http://schemas.openxmlformats.org/officeDocument/2006/relationships/hyperlink" Target="https://www.anfh.fr/les-offres-de-formation/AYEZbM5FwRVrNCY72oxM?module=2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anfh.fr/les-offres-de-formation/AYEjCiefwRVrNCY72oxv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nfh.fr/les-offres-de-formation/AYDNVRESwRVrNCY72or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28742-88DF-4675-A018-88B4347B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2495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SIAMES Chantal</dc:creator>
  <dc:description/>
  <cp:lastModifiedBy>PANARIOUX Agathe</cp:lastModifiedBy>
  <cp:revision>12</cp:revision>
  <cp:lastPrinted>2023-06-09T07:51:00Z</cp:lastPrinted>
  <dcterms:created xsi:type="dcterms:W3CDTF">2023-07-11T11:47:00Z</dcterms:created>
  <dcterms:modified xsi:type="dcterms:W3CDTF">2023-07-11T13:44:00Z</dcterms:modified>
  <dc:language>fr-FR</dc:language>
</cp:coreProperties>
</file>